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A72" w:rsidRDefault="00710953">
      <w:pPr>
        <w:widowControl w:val="0"/>
        <w:spacing w:line="240" w:lineRule="auto"/>
        <w:ind w:right="-375"/>
        <w:jc w:val="center"/>
        <w:rPr>
          <w:rFonts w:ascii="Times New Roman" w:eastAsia="Times New Roman" w:hAnsi="Times New Roman" w:cs="Times New Roman"/>
          <w:b/>
        </w:rPr>
      </w:pPr>
      <w:r>
        <w:rPr>
          <w:rFonts w:ascii="Times New Roman" w:eastAsia="Times New Roman" w:hAnsi="Times New Roman" w:cs="Times New Roman"/>
          <w:b/>
        </w:rPr>
        <w:t>EXHIBIT G - NOFA #007</w:t>
      </w:r>
      <w:bookmarkStart w:id="0" w:name="_GoBack"/>
      <w:bookmarkEnd w:id="0"/>
    </w:p>
    <w:p w:rsidR="00145A72" w:rsidRDefault="00710953">
      <w:pPr>
        <w:widowControl w:val="0"/>
        <w:spacing w:line="240" w:lineRule="auto"/>
        <w:ind w:right="-375"/>
        <w:jc w:val="center"/>
        <w:rPr>
          <w:rFonts w:ascii="Times New Roman" w:eastAsia="Times New Roman" w:hAnsi="Times New Roman" w:cs="Times New Roman"/>
          <w:b/>
        </w:rPr>
      </w:pPr>
      <w:r>
        <w:rPr>
          <w:rFonts w:ascii="Times New Roman" w:eastAsia="Times New Roman" w:hAnsi="Times New Roman" w:cs="Times New Roman"/>
          <w:b/>
        </w:rPr>
        <w:t>Form 22 – Request for Confidentiality</w:t>
      </w:r>
    </w:p>
    <w:p w:rsidR="00145A72" w:rsidRDefault="00710953">
      <w:pPr>
        <w:ind w:right="-270"/>
        <w:jc w:val="center"/>
        <w:rPr>
          <w:rFonts w:ascii="Times New Roman" w:eastAsia="Times New Roman" w:hAnsi="Times New Roman" w:cs="Times New Roman"/>
          <w:b/>
        </w:rPr>
      </w:pPr>
      <w:r>
        <w:rPr>
          <w:rFonts w:ascii="Times New Roman" w:eastAsia="Times New Roman" w:hAnsi="Times New Roman" w:cs="Times New Roman"/>
          <w:b/>
          <w:color w:val="FF0000"/>
        </w:rPr>
        <w:t>Alterations to this document are prohibited</w:t>
      </w:r>
    </w:p>
    <w:p w:rsidR="00145A72" w:rsidRDefault="00710953">
      <w:pPr>
        <w:widowControl w:val="0"/>
        <w:spacing w:line="240" w:lineRule="auto"/>
        <w:ind w:right="-375"/>
        <w:jc w:val="both"/>
        <w:rPr>
          <w:rFonts w:ascii="Times New Roman" w:eastAsia="Times New Roman" w:hAnsi="Times New Roman" w:cs="Times New Roman"/>
          <w:b/>
          <w:i/>
        </w:rPr>
      </w:pPr>
      <w:r>
        <w:rPr>
          <w:rFonts w:ascii="Times New Roman" w:eastAsia="Times New Roman" w:hAnsi="Times New Roman" w:cs="Times New Roman"/>
          <w:b/>
          <w:i/>
        </w:rPr>
        <w:t xml:space="preserve"> </w:t>
      </w:r>
    </w:p>
    <w:p w:rsidR="00145A72" w:rsidRDefault="00710953">
      <w:pPr>
        <w:widowControl w:val="0"/>
        <w:spacing w:line="240" w:lineRule="auto"/>
        <w:ind w:right="-375"/>
        <w:jc w:val="both"/>
        <w:rPr>
          <w:rFonts w:ascii="Times New Roman" w:eastAsia="Times New Roman" w:hAnsi="Times New Roman" w:cs="Times New Roman"/>
          <w:b/>
        </w:rPr>
      </w:pPr>
      <w:r>
        <w:rPr>
          <w:rFonts w:ascii="Times New Roman" w:eastAsia="Times New Roman" w:hAnsi="Times New Roman" w:cs="Times New Roman"/>
          <w:b/>
        </w:rPr>
        <w:t>Either Section I OR Section II of this Form 22 (Form) must be completed and included with your Application. This Form is required regardless of whether the Application does or does not contain material or information for which confidential treatment is requested. Failure to submit a completed Form 22 may result in rejection of your Application.</w:t>
      </w:r>
    </w:p>
    <w:p w:rsidR="00145A72" w:rsidRDefault="00710953">
      <w:pPr>
        <w:widowControl w:val="0"/>
        <w:spacing w:line="240" w:lineRule="auto"/>
        <w:ind w:right="-375"/>
        <w:jc w:val="both"/>
        <w:rPr>
          <w:rFonts w:ascii="Times New Roman" w:eastAsia="Times New Roman" w:hAnsi="Times New Roman" w:cs="Times New Roman"/>
        </w:rPr>
      </w:pPr>
      <w:r>
        <w:rPr>
          <w:rFonts w:ascii="Times New Roman" w:eastAsia="Times New Roman" w:hAnsi="Times New Roman" w:cs="Times New Roman"/>
        </w:rPr>
        <w:t xml:space="preserve"> </w:t>
      </w:r>
    </w:p>
    <w:p w:rsidR="00145A72" w:rsidRDefault="00145A72">
      <w:pPr>
        <w:widowControl w:val="0"/>
        <w:spacing w:line="240" w:lineRule="auto"/>
        <w:ind w:right="-375"/>
        <w:jc w:val="both"/>
        <w:rPr>
          <w:rFonts w:ascii="Times New Roman" w:eastAsia="Times New Roman" w:hAnsi="Times New Roman" w:cs="Times New Roman"/>
        </w:rPr>
      </w:pPr>
    </w:p>
    <w:p w:rsidR="00145A72" w:rsidRDefault="00710953">
      <w:pPr>
        <w:widowControl w:val="0"/>
        <w:spacing w:line="240" w:lineRule="auto"/>
        <w:ind w:right="-375"/>
        <w:jc w:val="center"/>
        <w:rPr>
          <w:rFonts w:ascii="Times New Roman" w:eastAsia="Times New Roman" w:hAnsi="Times New Roman" w:cs="Times New Roman"/>
          <w:b/>
        </w:rPr>
      </w:pPr>
      <w:r>
        <w:rPr>
          <w:rFonts w:ascii="Times New Roman" w:eastAsia="Times New Roman" w:hAnsi="Times New Roman" w:cs="Times New Roman"/>
          <w:b/>
        </w:rPr>
        <w:t>**************************************</w:t>
      </w:r>
    </w:p>
    <w:p w:rsidR="00145A72" w:rsidRDefault="00145A72">
      <w:pPr>
        <w:widowControl w:val="0"/>
        <w:spacing w:line="240" w:lineRule="auto"/>
        <w:ind w:right="-375"/>
        <w:rPr>
          <w:rFonts w:ascii="Times New Roman" w:eastAsia="Times New Roman" w:hAnsi="Times New Roman" w:cs="Times New Roman"/>
          <w:b/>
        </w:rPr>
      </w:pPr>
    </w:p>
    <w:p w:rsidR="00145A72" w:rsidRDefault="00145A72">
      <w:pPr>
        <w:widowControl w:val="0"/>
        <w:spacing w:line="240" w:lineRule="auto"/>
        <w:ind w:right="-375"/>
        <w:jc w:val="center"/>
        <w:rPr>
          <w:rFonts w:ascii="Times New Roman" w:eastAsia="Times New Roman" w:hAnsi="Times New Roman" w:cs="Times New Roman"/>
          <w:b/>
        </w:rPr>
      </w:pPr>
    </w:p>
    <w:p w:rsidR="00145A72" w:rsidRDefault="00710953">
      <w:pPr>
        <w:widowControl w:val="0"/>
        <w:spacing w:line="240" w:lineRule="auto"/>
        <w:ind w:right="-375"/>
        <w:jc w:val="center"/>
        <w:rPr>
          <w:rFonts w:ascii="Times New Roman" w:eastAsia="Times New Roman" w:hAnsi="Times New Roman" w:cs="Times New Roman"/>
          <w:color w:val="FF0000"/>
        </w:rPr>
      </w:pPr>
      <w:r>
        <w:rPr>
          <w:rFonts w:ascii="Times New Roman" w:eastAsia="Times New Roman" w:hAnsi="Times New Roman" w:cs="Times New Roman"/>
          <w:b/>
          <w:i/>
          <w:color w:val="FF0000"/>
        </w:rPr>
        <w:t xml:space="preserve">**The below form is to be completed, signed, and submitted </w:t>
      </w:r>
      <w:r>
        <w:rPr>
          <w:rFonts w:ascii="Times New Roman" w:eastAsia="Times New Roman" w:hAnsi="Times New Roman" w:cs="Times New Roman"/>
          <w:b/>
          <w:i/>
          <w:color w:val="FF0000"/>
          <w:u w:val="single"/>
        </w:rPr>
        <w:t>ONLY</w:t>
      </w:r>
      <w:r>
        <w:rPr>
          <w:rFonts w:ascii="Times New Roman" w:eastAsia="Times New Roman" w:hAnsi="Times New Roman" w:cs="Times New Roman"/>
          <w:b/>
          <w:i/>
          <w:color w:val="FF0000"/>
        </w:rPr>
        <w:t xml:space="preserve"> if Applicant </w:t>
      </w:r>
      <w:r>
        <w:rPr>
          <w:rFonts w:ascii="Times New Roman" w:eastAsia="Times New Roman" w:hAnsi="Times New Roman" w:cs="Times New Roman"/>
          <w:b/>
          <w:i/>
          <w:color w:val="FF0000"/>
          <w:u w:val="single"/>
        </w:rPr>
        <w:t>DOES NOT</w:t>
      </w:r>
      <w:r>
        <w:rPr>
          <w:rFonts w:ascii="Times New Roman" w:eastAsia="Times New Roman" w:hAnsi="Times New Roman" w:cs="Times New Roman"/>
          <w:b/>
          <w:i/>
          <w:color w:val="FF0000"/>
        </w:rPr>
        <w:t xml:space="preserve"> request confidential treatment of any materials or information submitted in its Application</w:t>
      </w:r>
      <w:r>
        <w:rPr>
          <w:rFonts w:ascii="Times New Roman" w:eastAsia="Times New Roman" w:hAnsi="Times New Roman" w:cs="Times New Roman"/>
          <w:b/>
          <w:color w:val="FF0000"/>
        </w:rPr>
        <w:t>.</w:t>
      </w:r>
      <w:r>
        <w:rPr>
          <w:rFonts w:ascii="Times New Roman" w:eastAsia="Times New Roman" w:hAnsi="Times New Roman" w:cs="Times New Roman"/>
          <w:b/>
          <w:i/>
          <w:color w:val="FF0000"/>
        </w:rPr>
        <w:t xml:space="preserve"> </w:t>
      </w:r>
    </w:p>
    <w:p w:rsidR="00145A72" w:rsidRDefault="00145A72">
      <w:pPr>
        <w:widowControl w:val="0"/>
        <w:spacing w:line="240" w:lineRule="auto"/>
        <w:ind w:right="-375"/>
        <w:jc w:val="both"/>
        <w:rPr>
          <w:rFonts w:ascii="Times New Roman" w:eastAsia="Times New Roman" w:hAnsi="Times New Roman" w:cs="Times New Roman"/>
        </w:rPr>
      </w:pPr>
    </w:p>
    <w:p w:rsidR="00145A72" w:rsidRDefault="00710953">
      <w:pPr>
        <w:widowControl w:val="0"/>
        <w:numPr>
          <w:ilvl w:val="0"/>
          <w:numId w:val="4"/>
        </w:numPr>
        <w:spacing w:line="240" w:lineRule="auto"/>
        <w:ind w:right="-375"/>
        <w:jc w:val="both"/>
      </w:pPr>
      <w:r>
        <w:rPr>
          <w:rFonts w:ascii="Times New Roman" w:eastAsia="Times New Roman" w:hAnsi="Times New Roman" w:cs="Times New Roman"/>
          <w:b/>
        </w:rPr>
        <w:t xml:space="preserve">Confidential Treatment is not Requested. </w:t>
      </w:r>
      <w:r>
        <w:rPr>
          <w:rFonts w:ascii="Times New Roman" w:eastAsia="Times New Roman" w:hAnsi="Times New Roman" w:cs="Times New Roman"/>
        </w:rPr>
        <w:t>By signing and submitting this Form 22, Applicant certifies that a request for confidential treatment of materials or information contained in its Application is not requested.</w:t>
      </w:r>
    </w:p>
    <w:p w:rsidR="00145A72" w:rsidRDefault="00145A72">
      <w:pPr>
        <w:widowControl w:val="0"/>
        <w:spacing w:line="240" w:lineRule="auto"/>
        <w:ind w:right="-375"/>
        <w:jc w:val="both"/>
        <w:rPr>
          <w:rFonts w:ascii="Times New Roman" w:eastAsia="Times New Roman" w:hAnsi="Times New Roman" w:cs="Times New Roman"/>
        </w:rPr>
      </w:pPr>
    </w:p>
    <w:p w:rsidR="00145A72" w:rsidRDefault="00145A72">
      <w:pPr>
        <w:widowControl w:val="0"/>
        <w:spacing w:line="240" w:lineRule="auto"/>
        <w:ind w:right="-375"/>
        <w:rPr>
          <w:rFonts w:ascii="Times New Roman" w:eastAsia="Times New Roman" w:hAnsi="Times New Roman" w:cs="Times New Roman"/>
        </w:rPr>
      </w:pPr>
    </w:p>
    <w:p w:rsidR="00145A72" w:rsidRDefault="00145A72">
      <w:pPr>
        <w:widowControl w:val="0"/>
        <w:spacing w:line="240" w:lineRule="auto"/>
        <w:ind w:right="-375"/>
        <w:jc w:val="both"/>
        <w:rPr>
          <w:rFonts w:ascii="Times New Roman" w:eastAsia="Times New Roman" w:hAnsi="Times New Roman" w:cs="Times New Roman"/>
        </w:rPr>
      </w:pPr>
    </w:p>
    <w:p w:rsidR="00145A72" w:rsidRDefault="00710953">
      <w:pPr>
        <w:widowControl w:val="0"/>
        <w:tabs>
          <w:tab w:val="left" w:pos="4320"/>
        </w:tabs>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    </w:t>
      </w:r>
      <w:r>
        <w:rPr>
          <w:rFonts w:ascii="Times New Roman" w:eastAsia="Times New Roman" w:hAnsi="Times New Roman" w:cs="Times New Roman"/>
        </w:rPr>
        <w:tab/>
        <w:t xml:space="preserve">_________________________________                   </w:t>
      </w:r>
    </w:p>
    <w:p w:rsidR="00145A72" w:rsidRDefault="00710953">
      <w:pPr>
        <w:widowControl w:val="0"/>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Authorized Representative’s Signature</w:t>
      </w:r>
      <w:r>
        <w:rPr>
          <w:rFonts w:ascii="Times New Roman" w:eastAsia="Times New Roman" w:hAnsi="Times New Roman" w:cs="Times New Roman"/>
        </w:rPr>
        <w:tab/>
      </w:r>
      <w:r>
        <w:rPr>
          <w:rFonts w:ascii="Times New Roman" w:eastAsia="Times New Roman" w:hAnsi="Times New Roman" w:cs="Times New Roman"/>
        </w:rPr>
        <w:tab/>
        <w:t>Date</w:t>
      </w:r>
    </w:p>
    <w:p w:rsidR="00145A72" w:rsidRDefault="00145A72">
      <w:pPr>
        <w:widowControl w:val="0"/>
        <w:spacing w:line="240" w:lineRule="auto"/>
        <w:ind w:left="720" w:right="-375"/>
        <w:jc w:val="both"/>
        <w:rPr>
          <w:rFonts w:ascii="Times New Roman" w:eastAsia="Times New Roman" w:hAnsi="Times New Roman" w:cs="Times New Roman"/>
        </w:rPr>
      </w:pPr>
    </w:p>
    <w:p w:rsidR="00145A72" w:rsidRDefault="00710953">
      <w:pPr>
        <w:widowControl w:val="0"/>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_________________________________</w:t>
      </w:r>
      <w:r>
        <w:rPr>
          <w:rFonts w:ascii="Times New Roman" w:eastAsia="Times New Roman" w:hAnsi="Times New Roman" w:cs="Times New Roman"/>
        </w:rPr>
        <w:tab/>
        <w:t>_________________________________</w:t>
      </w:r>
    </w:p>
    <w:p w:rsidR="00145A72" w:rsidRDefault="00710953">
      <w:pPr>
        <w:widowControl w:val="0"/>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Name (Printed)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Title</w:t>
      </w:r>
    </w:p>
    <w:p w:rsidR="00145A72" w:rsidRDefault="00145A72">
      <w:pPr>
        <w:widowControl w:val="0"/>
        <w:spacing w:line="240" w:lineRule="auto"/>
        <w:ind w:left="720" w:right="-375"/>
        <w:jc w:val="both"/>
        <w:rPr>
          <w:rFonts w:ascii="Times New Roman" w:eastAsia="Times New Roman" w:hAnsi="Times New Roman" w:cs="Times New Roman"/>
        </w:rPr>
      </w:pPr>
    </w:p>
    <w:p w:rsidR="00145A72" w:rsidRDefault="00710953">
      <w:pPr>
        <w:widowControl w:val="0"/>
        <w:spacing w:line="240" w:lineRule="auto"/>
        <w:ind w:left="720" w:right="-375"/>
        <w:jc w:val="both"/>
        <w:rPr>
          <w:rFonts w:ascii="Times New Roman" w:eastAsia="Times New Roman" w:hAnsi="Times New Roman" w:cs="Times New Roman"/>
          <w:b/>
        </w:rPr>
      </w:pPr>
      <w:r>
        <w:rPr>
          <w:rFonts w:ascii="Times New Roman" w:eastAsia="Times New Roman" w:hAnsi="Times New Roman" w:cs="Times New Roman"/>
        </w:rPr>
        <w:t>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145A72" w:rsidRDefault="00710953">
      <w:pPr>
        <w:widowControl w:val="0"/>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 xml:space="preserve">Entity                                                 </w:t>
      </w:r>
      <w:r>
        <w:rPr>
          <w:rFonts w:ascii="Times New Roman" w:eastAsia="Times New Roman" w:hAnsi="Times New Roman" w:cs="Times New Roman"/>
        </w:rPr>
        <w:tab/>
      </w:r>
      <w:r>
        <w:rPr>
          <w:rFonts w:ascii="Times New Roman" w:eastAsia="Times New Roman" w:hAnsi="Times New Roman" w:cs="Times New Roman"/>
        </w:rPr>
        <w:tab/>
        <w:t xml:space="preserve">NOFA Number                    </w:t>
      </w:r>
      <w:r>
        <w:rPr>
          <w:rFonts w:ascii="Times New Roman" w:eastAsia="Times New Roman" w:hAnsi="Times New Roman" w:cs="Times New Roman"/>
        </w:rPr>
        <w:tab/>
        <w:t xml:space="preserve">                       </w:t>
      </w:r>
      <w:r>
        <w:rPr>
          <w:rFonts w:ascii="Times New Roman" w:eastAsia="Times New Roman" w:hAnsi="Times New Roman" w:cs="Times New Roman"/>
        </w:rPr>
        <w:tab/>
      </w:r>
    </w:p>
    <w:p w:rsidR="00145A72" w:rsidRDefault="00145A72">
      <w:pPr>
        <w:widowControl w:val="0"/>
        <w:spacing w:line="240" w:lineRule="auto"/>
        <w:ind w:right="-375"/>
        <w:jc w:val="both"/>
        <w:rPr>
          <w:rFonts w:ascii="Times New Roman" w:eastAsia="Times New Roman" w:hAnsi="Times New Roman" w:cs="Times New Roman"/>
        </w:rPr>
      </w:pPr>
    </w:p>
    <w:p w:rsidR="00145A72" w:rsidRDefault="00145A72">
      <w:pPr>
        <w:widowControl w:val="0"/>
        <w:spacing w:line="240" w:lineRule="auto"/>
        <w:ind w:right="-375"/>
        <w:jc w:val="center"/>
        <w:rPr>
          <w:rFonts w:ascii="Times New Roman" w:eastAsia="Times New Roman" w:hAnsi="Times New Roman" w:cs="Times New Roman"/>
          <w:b/>
        </w:rPr>
      </w:pPr>
    </w:p>
    <w:p w:rsidR="00145A72" w:rsidRDefault="00710953">
      <w:pPr>
        <w:widowControl w:val="0"/>
        <w:spacing w:line="240" w:lineRule="auto"/>
        <w:ind w:right="-375"/>
        <w:jc w:val="center"/>
        <w:rPr>
          <w:rFonts w:ascii="Times New Roman" w:eastAsia="Times New Roman" w:hAnsi="Times New Roman" w:cs="Times New Roman"/>
          <w:b/>
        </w:rPr>
      </w:pPr>
      <w:r>
        <w:rPr>
          <w:rFonts w:ascii="Times New Roman" w:eastAsia="Times New Roman" w:hAnsi="Times New Roman" w:cs="Times New Roman"/>
          <w:b/>
        </w:rPr>
        <w:t>**************************************</w:t>
      </w:r>
    </w:p>
    <w:p w:rsidR="00145A72" w:rsidRDefault="00145A72">
      <w:pPr>
        <w:widowControl w:val="0"/>
        <w:spacing w:line="240" w:lineRule="auto"/>
        <w:ind w:right="-375"/>
        <w:rPr>
          <w:rFonts w:ascii="Times New Roman" w:eastAsia="Times New Roman" w:hAnsi="Times New Roman" w:cs="Times New Roman"/>
          <w:b/>
        </w:rPr>
      </w:pPr>
    </w:p>
    <w:p w:rsidR="00145A72" w:rsidRDefault="00145A72">
      <w:pPr>
        <w:widowControl w:val="0"/>
        <w:spacing w:line="240" w:lineRule="auto"/>
        <w:ind w:right="-375"/>
        <w:rPr>
          <w:rFonts w:ascii="Times New Roman" w:eastAsia="Times New Roman" w:hAnsi="Times New Roman" w:cs="Times New Roman"/>
          <w:b/>
        </w:rPr>
      </w:pPr>
    </w:p>
    <w:p w:rsidR="00145A72" w:rsidRDefault="00710953">
      <w:pPr>
        <w:widowControl w:val="0"/>
        <w:spacing w:line="240" w:lineRule="auto"/>
        <w:ind w:right="-375"/>
        <w:jc w:val="center"/>
        <w:rPr>
          <w:rFonts w:ascii="Times New Roman" w:eastAsia="Times New Roman" w:hAnsi="Times New Roman" w:cs="Times New Roman"/>
          <w:b/>
          <w:i/>
        </w:rPr>
      </w:pPr>
      <w:r>
        <w:br w:type="page"/>
      </w:r>
    </w:p>
    <w:p w:rsidR="00145A72" w:rsidRDefault="00710953">
      <w:pPr>
        <w:widowControl w:val="0"/>
        <w:spacing w:line="240" w:lineRule="auto"/>
        <w:ind w:right="-375"/>
        <w:jc w:val="center"/>
        <w:rPr>
          <w:rFonts w:ascii="Times New Roman" w:eastAsia="Times New Roman" w:hAnsi="Times New Roman" w:cs="Times New Roman"/>
          <w:b/>
          <w:i/>
          <w:color w:val="FF0000"/>
        </w:rPr>
      </w:pPr>
      <w:r>
        <w:rPr>
          <w:rFonts w:ascii="Times New Roman" w:eastAsia="Times New Roman" w:hAnsi="Times New Roman" w:cs="Times New Roman"/>
          <w:b/>
          <w:i/>
          <w:color w:val="FF0000"/>
        </w:rPr>
        <w:lastRenderedPageBreak/>
        <w:t xml:space="preserve">**The below form is to be completed, signed, and submitted </w:t>
      </w:r>
      <w:r>
        <w:rPr>
          <w:rFonts w:ascii="Times New Roman" w:eastAsia="Times New Roman" w:hAnsi="Times New Roman" w:cs="Times New Roman"/>
          <w:b/>
          <w:i/>
          <w:color w:val="FF0000"/>
          <w:u w:val="single"/>
        </w:rPr>
        <w:t>ONLY</w:t>
      </w:r>
      <w:r>
        <w:rPr>
          <w:rFonts w:ascii="Times New Roman" w:eastAsia="Times New Roman" w:hAnsi="Times New Roman" w:cs="Times New Roman"/>
          <w:b/>
          <w:i/>
          <w:color w:val="FF0000"/>
        </w:rPr>
        <w:t xml:space="preserve"> if Applicant requests confidential treatment of any materials or information submitted in its Application, as permitted by the NOFA.</w:t>
      </w:r>
    </w:p>
    <w:p w:rsidR="00145A72" w:rsidRDefault="00710953">
      <w:pPr>
        <w:widowControl w:val="0"/>
        <w:spacing w:line="240" w:lineRule="auto"/>
        <w:ind w:right="-375"/>
        <w:jc w:val="center"/>
        <w:rPr>
          <w:rFonts w:ascii="Times New Roman" w:eastAsia="Times New Roman" w:hAnsi="Times New Roman" w:cs="Times New Roman"/>
          <w:b/>
        </w:rPr>
      </w:pPr>
      <w:r>
        <w:rPr>
          <w:rFonts w:ascii="Times New Roman" w:eastAsia="Times New Roman" w:hAnsi="Times New Roman" w:cs="Times New Roman"/>
          <w:b/>
        </w:rPr>
        <w:t xml:space="preserve"> </w:t>
      </w:r>
    </w:p>
    <w:p w:rsidR="00145A72" w:rsidRDefault="00710953">
      <w:pPr>
        <w:widowControl w:val="0"/>
        <w:numPr>
          <w:ilvl w:val="0"/>
          <w:numId w:val="4"/>
        </w:numPr>
        <w:pBdr>
          <w:top w:val="nil"/>
          <w:left w:val="nil"/>
          <w:bottom w:val="nil"/>
          <w:right w:val="nil"/>
          <w:between w:val="nil"/>
        </w:pBdr>
        <w:spacing w:line="240" w:lineRule="auto"/>
        <w:ind w:right="-375"/>
        <w:jc w:val="both"/>
      </w:pPr>
      <w:r>
        <w:rPr>
          <w:rFonts w:ascii="Times New Roman" w:eastAsia="Times New Roman" w:hAnsi="Times New Roman" w:cs="Times New Roman"/>
          <w:b/>
        </w:rPr>
        <w:t>Confidential Treatment is Requested.</w:t>
      </w:r>
      <w:r>
        <w:rPr>
          <w:rFonts w:ascii="Times New Roman" w:eastAsia="Times New Roman" w:hAnsi="Times New Roman" w:cs="Times New Roman"/>
          <w:b/>
          <w:i/>
        </w:rPr>
        <w:t xml:space="preserve"> </w:t>
      </w:r>
      <w:r>
        <w:rPr>
          <w:rFonts w:ascii="Times New Roman" w:eastAsia="Times New Roman" w:hAnsi="Times New Roman" w:cs="Times New Roman"/>
        </w:rPr>
        <w:t>An</w:t>
      </w:r>
      <w:r>
        <w:rPr>
          <w:rFonts w:ascii="Times New Roman" w:eastAsia="Times New Roman" w:hAnsi="Times New Roman" w:cs="Times New Roman"/>
          <w:b/>
        </w:rPr>
        <w:t xml:space="preserve"> </w:t>
      </w:r>
      <w:r>
        <w:rPr>
          <w:rFonts w:ascii="Times New Roman" w:eastAsia="Times New Roman" w:hAnsi="Times New Roman" w:cs="Times New Roman"/>
        </w:rPr>
        <w:t>Applicant requesting portions of its Application be maintained in confidence must complete this form and submit it with its Application. Applicants should familiarize themselves with chapter 22 of the Iowa Code regarding release of public records before completing this Form. Applicants should refer to Section 7.18 (Disposition of Applications/Public Records) of the NOFA for instructions regarding how to request confidential treatment of portions of its Application.</w:t>
      </w:r>
    </w:p>
    <w:p w:rsidR="00145A72" w:rsidRDefault="00145A72">
      <w:pPr>
        <w:widowControl w:val="0"/>
        <w:spacing w:line="240" w:lineRule="auto"/>
        <w:ind w:right="-375"/>
        <w:jc w:val="both"/>
        <w:rPr>
          <w:rFonts w:ascii="Times New Roman" w:eastAsia="Times New Roman" w:hAnsi="Times New Roman" w:cs="Times New Roman"/>
        </w:rPr>
      </w:pPr>
    </w:p>
    <w:p w:rsidR="00145A72" w:rsidRDefault="00710953">
      <w:pPr>
        <w:widowControl w:val="0"/>
        <w:numPr>
          <w:ilvl w:val="0"/>
          <w:numId w:val="3"/>
        </w:numPr>
        <w:spacing w:after="120" w:line="240" w:lineRule="auto"/>
        <w:ind w:left="1260" w:right="-375"/>
        <w:jc w:val="both"/>
        <w:rPr>
          <w:rFonts w:ascii="Times New Roman" w:eastAsia="Times New Roman" w:hAnsi="Times New Roman" w:cs="Times New Roman"/>
        </w:rPr>
      </w:pPr>
      <w:r>
        <w:rPr>
          <w:rFonts w:ascii="Times New Roman" w:eastAsia="Times New Roman" w:hAnsi="Times New Roman" w:cs="Times New Roman"/>
          <w:b/>
        </w:rPr>
        <w:t>To request confidential treatment, an Applicant must provide the following information in the table below. You may add additional lines if necessary or add additional pages using the same format as the table below.</w:t>
      </w:r>
    </w:p>
    <w:p w:rsidR="00145A72" w:rsidRDefault="00710953">
      <w:pPr>
        <w:widowControl w:val="0"/>
        <w:numPr>
          <w:ilvl w:val="1"/>
          <w:numId w:val="3"/>
        </w:numPr>
        <w:spacing w:after="120" w:line="240" w:lineRule="auto"/>
        <w:ind w:left="1890" w:right="-375"/>
        <w:jc w:val="both"/>
        <w:rPr>
          <w:rFonts w:ascii="Times New Roman" w:eastAsia="Times New Roman" w:hAnsi="Times New Roman" w:cs="Times New Roman"/>
        </w:rPr>
      </w:pPr>
      <w:r>
        <w:rPr>
          <w:rFonts w:ascii="Times New Roman" w:eastAsia="Times New Roman" w:hAnsi="Times New Roman" w:cs="Times New Roman"/>
        </w:rPr>
        <w:t>Clearly identify which specific materials or information within which specific sections of the Application Applicant seeks confidential treatment;</w:t>
      </w:r>
    </w:p>
    <w:p w:rsidR="00145A72" w:rsidRDefault="00710953">
      <w:pPr>
        <w:widowControl w:val="0"/>
        <w:numPr>
          <w:ilvl w:val="1"/>
          <w:numId w:val="3"/>
        </w:numPr>
        <w:spacing w:after="120" w:line="240" w:lineRule="auto"/>
        <w:ind w:left="1890" w:right="-375"/>
        <w:jc w:val="both"/>
        <w:rPr>
          <w:rFonts w:ascii="Times New Roman" w:eastAsia="Times New Roman" w:hAnsi="Times New Roman" w:cs="Times New Roman"/>
        </w:rPr>
      </w:pPr>
      <w:r>
        <w:rPr>
          <w:rFonts w:ascii="Times New Roman" w:eastAsia="Times New Roman" w:hAnsi="Times New Roman" w:cs="Times New Roman"/>
        </w:rPr>
        <w:t>Enumerate the specific grounds in Iowa Code Chapter 22 or other applicable law which support treatment of the material as confidential;</w:t>
      </w:r>
    </w:p>
    <w:p w:rsidR="00145A72" w:rsidRDefault="00710953">
      <w:pPr>
        <w:widowControl w:val="0"/>
        <w:numPr>
          <w:ilvl w:val="1"/>
          <w:numId w:val="3"/>
        </w:numPr>
        <w:spacing w:after="120" w:line="240" w:lineRule="auto"/>
        <w:ind w:left="1890" w:right="-375"/>
        <w:jc w:val="both"/>
        <w:rPr>
          <w:rFonts w:ascii="Times New Roman" w:eastAsia="Times New Roman" w:hAnsi="Times New Roman" w:cs="Times New Roman"/>
        </w:rPr>
      </w:pPr>
      <w:r>
        <w:rPr>
          <w:rFonts w:ascii="Times New Roman" w:eastAsia="Times New Roman" w:hAnsi="Times New Roman" w:cs="Times New Roman"/>
        </w:rPr>
        <w:t>Justify why the material should be maintained in confidence;</w:t>
      </w:r>
    </w:p>
    <w:p w:rsidR="00145A72" w:rsidRDefault="00710953">
      <w:pPr>
        <w:widowControl w:val="0"/>
        <w:numPr>
          <w:ilvl w:val="1"/>
          <w:numId w:val="3"/>
        </w:numPr>
        <w:spacing w:after="120" w:line="240" w:lineRule="auto"/>
        <w:ind w:left="1890" w:right="-375"/>
        <w:jc w:val="both"/>
        <w:rPr>
          <w:rFonts w:ascii="Times New Roman" w:eastAsia="Times New Roman" w:hAnsi="Times New Roman" w:cs="Times New Roman"/>
        </w:rPr>
      </w:pPr>
      <w:r>
        <w:rPr>
          <w:rFonts w:ascii="Times New Roman" w:eastAsia="Times New Roman" w:hAnsi="Times New Roman" w:cs="Times New Roman"/>
        </w:rPr>
        <w:t>Explain why disclosure of the material would not be in the best interest of the public.</w:t>
      </w:r>
    </w:p>
    <w:p w:rsidR="00145A72" w:rsidRDefault="00145A72">
      <w:pPr>
        <w:widowControl w:val="0"/>
        <w:spacing w:line="240" w:lineRule="auto"/>
        <w:ind w:right="-375"/>
        <w:jc w:val="both"/>
        <w:rPr>
          <w:rFonts w:ascii="Times New Roman" w:eastAsia="Times New Roman" w:hAnsi="Times New Roman" w:cs="Times New Roman"/>
          <w:b/>
        </w:rPr>
      </w:pPr>
    </w:p>
    <w:tbl>
      <w:tblPr>
        <w:tblStyle w:val="a2"/>
        <w:tblW w:w="10530" w:type="dxa"/>
        <w:tblInd w:w="40" w:type="dxa"/>
        <w:tblBorders>
          <w:top w:val="nil"/>
          <w:left w:val="nil"/>
          <w:bottom w:val="nil"/>
          <w:right w:val="nil"/>
          <w:insideH w:val="nil"/>
          <w:insideV w:val="nil"/>
        </w:tblBorders>
        <w:tblLayout w:type="fixed"/>
        <w:tblLook w:val="0600" w:firstRow="0" w:lastRow="0" w:firstColumn="0" w:lastColumn="0" w:noHBand="1" w:noVBand="1"/>
      </w:tblPr>
      <w:tblGrid>
        <w:gridCol w:w="2632"/>
        <w:gridCol w:w="2632"/>
        <w:gridCol w:w="2633"/>
        <w:gridCol w:w="2633"/>
      </w:tblGrid>
      <w:tr w:rsidR="00145A72">
        <w:trPr>
          <w:trHeight w:val="1620"/>
        </w:trPr>
        <w:tc>
          <w:tcPr>
            <w:tcW w:w="2632"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145A72" w:rsidRDefault="00710953">
            <w:pPr>
              <w:widowControl w:val="0"/>
              <w:spacing w:line="240" w:lineRule="auto"/>
              <w:ind w:left="100" w:right="150"/>
              <w:jc w:val="center"/>
              <w:rPr>
                <w:rFonts w:ascii="Times New Roman" w:eastAsia="Times New Roman" w:hAnsi="Times New Roman" w:cs="Times New Roman"/>
              </w:rPr>
            </w:pPr>
            <w:r>
              <w:rPr>
                <w:rFonts w:ascii="Times New Roman" w:eastAsia="Times New Roman" w:hAnsi="Times New Roman" w:cs="Times New Roman"/>
              </w:rPr>
              <w:t>SPECIFIC INFORMATION FOR WHICH YOU SEEK CONFIDENTIAL TREATMENT</w:t>
            </w:r>
          </w:p>
        </w:tc>
        <w:tc>
          <w:tcPr>
            <w:tcW w:w="263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145A72" w:rsidRDefault="00710953">
            <w:pPr>
              <w:widowControl w:val="0"/>
              <w:spacing w:line="240" w:lineRule="auto"/>
              <w:ind w:left="100" w:right="30"/>
              <w:jc w:val="center"/>
              <w:rPr>
                <w:rFonts w:ascii="Times New Roman" w:eastAsia="Times New Roman" w:hAnsi="Times New Roman" w:cs="Times New Roman"/>
              </w:rPr>
            </w:pPr>
            <w:r>
              <w:rPr>
                <w:rFonts w:ascii="Times New Roman" w:eastAsia="Times New Roman" w:hAnsi="Times New Roman" w:cs="Times New Roman"/>
              </w:rPr>
              <w:t>SPECIFIC LEGAL GROUNDS SUPPORTING SUCH TREATMENT</w:t>
            </w:r>
          </w:p>
        </w:tc>
        <w:tc>
          <w:tcPr>
            <w:tcW w:w="263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145A72" w:rsidRDefault="00710953">
            <w:pPr>
              <w:widowControl w:val="0"/>
              <w:spacing w:line="240" w:lineRule="auto"/>
              <w:ind w:right="75"/>
              <w:jc w:val="center"/>
              <w:rPr>
                <w:rFonts w:ascii="Times New Roman" w:eastAsia="Times New Roman" w:hAnsi="Times New Roman" w:cs="Times New Roman"/>
              </w:rPr>
            </w:pPr>
            <w:r>
              <w:rPr>
                <w:rFonts w:ascii="Times New Roman" w:eastAsia="Times New Roman" w:hAnsi="Times New Roman" w:cs="Times New Roman"/>
              </w:rPr>
              <w:t>JUSTIFICATION AS TO WHY MATERIAL SHOULD BE KEPT IN CONFIDENCE</w:t>
            </w:r>
          </w:p>
        </w:tc>
        <w:tc>
          <w:tcPr>
            <w:tcW w:w="2632" w:type="dxa"/>
            <w:tcBorders>
              <w:top w:val="single" w:sz="8" w:space="0" w:color="000000"/>
              <w:left w:val="nil"/>
              <w:bottom w:val="single" w:sz="8" w:space="0" w:color="000000"/>
              <w:right w:val="single" w:sz="8" w:space="0" w:color="000000"/>
            </w:tcBorders>
            <w:shd w:val="clear" w:color="auto" w:fill="BFBFBF"/>
            <w:tcMar>
              <w:top w:w="100" w:type="dxa"/>
              <w:left w:w="100" w:type="dxa"/>
              <w:bottom w:w="100" w:type="dxa"/>
              <w:right w:w="100" w:type="dxa"/>
            </w:tcMar>
          </w:tcPr>
          <w:p w:rsidR="00145A72" w:rsidRDefault="00710953">
            <w:pPr>
              <w:widowControl w:val="0"/>
              <w:spacing w:line="240" w:lineRule="auto"/>
              <w:ind w:left="100" w:right="180"/>
              <w:jc w:val="center"/>
              <w:rPr>
                <w:rFonts w:ascii="Times New Roman" w:eastAsia="Times New Roman" w:hAnsi="Times New Roman" w:cs="Times New Roman"/>
              </w:rPr>
            </w:pPr>
            <w:r>
              <w:rPr>
                <w:rFonts w:ascii="Times New Roman" w:eastAsia="Times New Roman" w:hAnsi="Times New Roman" w:cs="Times New Roman"/>
              </w:rPr>
              <w:t>WHY DISCLOSURE OF THE MATERIAL WOULD NOT BE IN THE BEST INTERESTS OF THE PUBLIC</w:t>
            </w:r>
          </w:p>
        </w:tc>
      </w:tr>
      <w:tr w:rsidR="00145A72">
        <w:trPr>
          <w:trHeight w:val="86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145A72" w:rsidRDefault="00145A72">
            <w:pPr>
              <w:widowControl w:val="0"/>
              <w:spacing w:line="240" w:lineRule="auto"/>
              <w:ind w:left="100" w:right="-375"/>
              <w:jc w:val="both"/>
              <w:rPr>
                <w:rFonts w:ascii="Times New Roman" w:eastAsia="Times New Roman" w:hAnsi="Times New Roman" w:cs="Times New Roman"/>
              </w:rPr>
            </w:pP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145A72">
            <w:pPr>
              <w:widowControl w:val="0"/>
              <w:spacing w:line="240" w:lineRule="auto"/>
              <w:ind w:left="100" w:right="-375"/>
              <w:jc w:val="both"/>
              <w:rPr>
                <w:rFonts w:ascii="Times New Roman" w:eastAsia="Times New Roman" w:hAnsi="Times New Roman" w:cs="Times New Roman"/>
              </w:rPr>
            </w:pPr>
          </w:p>
        </w:tc>
      </w:tr>
      <w:tr w:rsidR="00145A72">
        <w:trPr>
          <w:trHeight w:val="80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145A72" w:rsidRDefault="00145A72">
            <w:pPr>
              <w:widowControl w:val="0"/>
              <w:spacing w:line="240" w:lineRule="auto"/>
              <w:ind w:left="100" w:right="-375"/>
              <w:jc w:val="both"/>
              <w:rPr>
                <w:rFonts w:ascii="Times New Roman" w:eastAsia="Times New Roman" w:hAnsi="Times New Roman" w:cs="Times New Roman"/>
              </w:rPr>
            </w:pP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145A72">
            <w:pPr>
              <w:widowControl w:val="0"/>
              <w:spacing w:line="240" w:lineRule="auto"/>
              <w:ind w:left="100" w:right="-375"/>
              <w:jc w:val="both"/>
              <w:rPr>
                <w:rFonts w:ascii="Times New Roman" w:eastAsia="Times New Roman" w:hAnsi="Times New Roman" w:cs="Times New Roman"/>
              </w:rPr>
            </w:pPr>
          </w:p>
        </w:tc>
      </w:tr>
      <w:tr w:rsidR="00145A72">
        <w:trPr>
          <w:trHeight w:val="820"/>
        </w:trPr>
        <w:tc>
          <w:tcPr>
            <w:tcW w:w="263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bottom"/>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vAlign w:val="bottom"/>
          </w:tcPr>
          <w:p w:rsidR="00145A72" w:rsidRDefault="00145A72">
            <w:pPr>
              <w:widowControl w:val="0"/>
              <w:spacing w:line="240" w:lineRule="auto"/>
              <w:ind w:left="100" w:right="-375"/>
              <w:jc w:val="both"/>
              <w:rPr>
                <w:rFonts w:ascii="Times New Roman" w:eastAsia="Times New Roman" w:hAnsi="Times New Roman" w:cs="Times New Roman"/>
              </w:rPr>
            </w:pP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710953">
            <w:pPr>
              <w:widowControl w:val="0"/>
              <w:spacing w:line="240" w:lineRule="auto"/>
              <w:ind w:left="100" w:right="-375"/>
              <w:jc w:val="both"/>
              <w:rPr>
                <w:rFonts w:ascii="Times New Roman" w:eastAsia="Times New Roman" w:hAnsi="Times New Roman" w:cs="Times New Roman"/>
              </w:rPr>
            </w:pPr>
            <w:r>
              <w:rPr>
                <w:rFonts w:ascii="Times New Roman" w:eastAsia="Times New Roman" w:hAnsi="Times New Roman" w:cs="Times New Roman"/>
              </w:rPr>
              <w:t xml:space="preserve"> </w:t>
            </w:r>
          </w:p>
        </w:tc>
        <w:tc>
          <w:tcPr>
            <w:tcW w:w="2632" w:type="dxa"/>
            <w:tcBorders>
              <w:top w:val="nil"/>
              <w:left w:val="nil"/>
              <w:bottom w:val="single" w:sz="8" w:space="0" w:color="000000"/>
              <w:right w:val="single" w:sz="8" w:space="0" w:color="000000"/>
            </w:tcBorders>
            <w:tcMar>
              <w:top w:w="100" w:type="dxa"/>
              <w:left w:w="100" w:type="dxa"/>
              <w:bottom w:w="100" w:type="dxa"/>
              <w:right w:w="100" w:type="dxa"/>
            </w:tcMar>
          </w:tcPr>
          <w:p w:rsidR="00145A72" w:rsidRDefault="00145A72">
            <w:pPr>
              <w:widowControl w:val="0"/>
              <w:spacing w:line="240" w:lineRule="auto"/>
              <w:ind w:left="100" w:right="-375"/>
              <w:jc w:val="both"/>
              <w:rPr>
                <w:rFonts w:ascii="Times New Roman" w:eastAsia="Times New Roman" w:hAnsi="Times New Roman" w:cs="Times New Roman"/>
              </w:rPr>
            </w:pPr>
          </w:p>
        </w:tc>
      </w:tr>
    </w:tbl>
    <w:p w:rsidR="00145A72" w:rsidRDefault="00145A72">
      <w:pPr>
        <w:widowControl w:val="0"/>
        <w:spacing w:line="240" w:lineRule="auto"/>
        <w:ind w:right="-375"/>
        <w:jc w:val="both"/>
        <w:rPr>
          <w:rFonts w:ascii="Times New Roman" w:eastAsia="Times New Roman" w:hAnsi="Times New Roman" w:cs="Times New Roman"/>
          <w:b/>
        </w:rPr>
      </w:pPr>
    </w:p>
    <w:p w:rsidR="00145A72" w:rsidRDefault="00710953">
      <w:pPr>
        <w:widowControl w:val="0"/>
        <w:numPr>
          <w:ilvl w:val="0"/>
          <w:numId w:val="3"/>
        </w:numPr>
        <w:pBdr>
          <w:top w:val="nil"/>
          <w:left w:val="nil"/>
          <w:bottom w:val="nil"/>
          <w:right w:val="nil"/>
          <w:between w:val="nil"/>
        </w:pBdr>
        <w:spacing w:after="120" w:line="240" w:lineRule="auto"/>
        <w:ind w:left="1260" w:right="-375"/>
        <w:jc w:val="both"/>
        <w:rPr>
          <w:rFonts w:ascii="Times New Roman" w:eastAsia="Times New Roman" w:hAnsi="Times New Roman" w:cs="Times New Roman"/>
        </w:rPr>
      </w:pPr>
      <w:r>
        <w:rPr>
          <w:rFonts w:ascii="Times New Roman" w:eastAsia="Times New Roman" w:hAnsi="Times New Roman" w:cs="Times New Roman"/>
          <w:b/>
        </w:rPr>
        <w:t xml:space="preserve">Additional Acknowledgement(s): </w:t>
      </w:r>
      <w:r>
        <w:rPr>
          <w:rFonts w:ascii="Times New Roman" w:eastAsia="Times New Roman" w:hAnsi="Times New Roman" w:cs="Times New Roman"/>
        </w:rPr>
        <w:t>Applicant acknowledges the following (</w:t>
      </w:r>
      <w:r>
        <w:rPr>
          <w:rFonts w:ascii="Times New Roman" w:eastAsia="Times New Roman" w:hAnsi="Times New Roman" w:cs="Times New Roman"/>
          <w:b/>
          <w:i/>
        </w:rPr>
        <w:t>Check the boxes to indicate acknowledgement)</w:t>
      </w:r>
      <w:r>
        <w:rPr>
          <w:rFonts w:ascii="Times New Roman" w:eastAsia="Times New Roman" w:hAnsi="Times New Roman" w:cs="Times New Roman"/>
        </w:rPr>
        <w:t>:</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t xml:space="preserve">An Applicant that submits an Application containing confidential material or information at any time during or after the Application process may be required to submit public/redacted copies of its Application, which are clearly labeled the </w:t>
      </w:r>
      <w:r>
        <w:rPr>
          <w:rFonts w:ascii="Times New Roman" w:eastAsia="Times New Roman" w:hAnsi="Times New Roman" w:cs="Times New Roman"/>
          <w:b/>
        </w:rPr>
        <w:t>“REDACTED COPY”</w:t>
      </w:r>
      <w:r>
        <w:rPr>
          <w:rFonts w:ascii="Times New Roman" w:eastAsia="Times New Roman" w:hAnsi="Times New Roman" w:cs="Times New Roman"/>
        </w:rPr>
        <w:t xml:space="preserve"> or </w:t>
      </w:r>
      <w:r>
        <w:rPr>
          <w:rFonts w:ascii="Times New Roman" w:eastAsia="Times New Roman" w:hAnsi="Times New Roman" w:cs="Times New Roman"/>
          <w:b/>
        </w:rPr>
        <w:t xml:space="preserve">“PUBLIC COPY” </w:t>
      </w:r>
      <w:r>
        <w:rPr>
          <w:rFonts w:ascii="Times New Roman" w:eastAsia="Times New Roman" w:hAnsi="Times New Roman" w:cs="Times New Roman"/>
        </w:rPr>
        <w:t xml:space="preserve">at the top of every page of the Application, and which has all claimed confidential information excised. </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t xml:space="preserve">Completion of this Form is the sole means of requesting confidential treatment. </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lastRenderedPageBreak/>
        <w:t xml:space="preserve">Completion of this Form and the Office’s acceptance of Applicant’s Application does not guarantee the Office will grant Applicant’s request for confidentiality. </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t xml:space="preserve">The Office may reject an Application entirely, or deny a request for confidential treatment, in the event Applicant requests confidentiality and does submit a fully completed Form 22 or requests confidentiality for portions of its Application that are improper under the NOFA. </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t xml:space="preserve">Failure to provide the information required on this Form may result in rejection of Applicant’s submittal to request confidentiality or rejection of the Application. </w:t>
      </w:r>
    </w:p>
    <w:p w:rsidR="00145A72" w:rsidRDefault="00710953">
      <w:pPr>
        <w:widowControl w:val="0"/>
        <w:numPr>
          <w:ilvl w:val="0"/>
          <w:numId w:val="2"/>
        </w:numPr>
        <w:spacing w:after="120" w:line="240" w:lineRule="auto"/>
        <w:ind w:left="1980" w:right="-375" w:hanging="720"/>
        <w:jc w:val="both"/>
        <w:rPr>
          <w:rFonts w:ascii="Times New Roman" w:eastAsia="Times New Roman" w:hAnsi="Times New Roman" w:cs="Times New Roman"/>
        </w:rPr>
      </w:pPr>
      <w:r>
        <w:rPr>
          <w:rFonts w:ascii="Times New Roman" w:eastAsia="Times New Roman" w:hAnsi="Times New Roman" w:cs="Times New Roman"/>
        </w:rPr>
        <w:t>Applicant has not requested confidential treatment with respect to information the following specific exhibits, sections, or information in the NOFA:</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Any data or information supplied through the Project Worksheet (Exhibit B).</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Any data or information supplied through the Funding Sources Form (Exhibit C).</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 xml:space="preserve">Any non-cost related data or information supplied through the Budget Plan (Exhibit D). </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Any non-cost related data or information supplied through the Outside ESA Infrastructure Worksheet (Exhibit D.1).</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 xml:space="preserve">The estimated or actual Total Project Cost, including but not limited to as stated in the Budget Plan (Exhibit D) or Outside ESA Infrastructure Worksheet (Exhibit D.1). </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The Grant Agreement, standard or revised (Exhibit E).</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The Certification, Authorization, and Release of Information letter (Exhibit F).</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Product speed and pricing data supplies through the Product Pricing Form (Exhibit L).</w:t>
      </w:r>
    </w:p>
    <w:p w:rsidR="00145A72" w:rsidRDefault="00710953">
      <w:pPr>
        <w:widowControl w:val="0"/>
        <w:numPr>
          <w:ilvl w:val="0"/>
          <w:numId w:val="1"/>
        </w:numPr>
        <w:spacing w:after="120" w:line="240" w:lineRule="auto"/>
        <w:ind w:left="2340" w:right="-375"/>
        <w:jc w:val="both"/>
        <w:rPr>
          <w:rFonts w:ascii="Times New Roman" w:eastAsia="Times New Roman" w:hAnsi="Times New Roman" w:cs="Times New Roman"/>
        </w:rPr>
      </w:pPr>
      <w:r>
        <w:rPr>
          <w:rFonts w:ascii="Times New Roman" w:eastAsia="Times New Roman" w:hAnsi="Times New Roman" w:cs="Times New Roman"/>
        </w:rPr>
        <w:t>Any non-cost related data or information supplied through the Iowa Grants system.</w:t>
      </w:r>
    </w:p>
    <w:p w:rsidR="00145A72" w:rsidRDefault="00710953">
      <w:pPr>
        <w:widowControl w:val="0"/>
        <w:numPr>
          <w:ilvl w:val="0"/>
          <w:numId w:val="3"/>
        </w:numPr>
        <w:pBdr>
          <w:top w:val="nil"/>
          <w:left w:val="nil"/>
          <w:bottom w:val="nil"/>
          <w:right w:val="nil"/>
          <w:between w:val="nil"/>
        </w:pBdr>
        <w:spacing w:after="120" w:line="240" w:lineRule="auto"/>
        <w:ind w:left="1260" w:right="-375"/>
        <w:jc w:val="both"/>
        <w:rPr>
          <w:rFonts w:ascii="Times New Roman" w:eastAsia="Times New Roman" w:hAnsi="Times New Roman" w:cs="Times New Roman"/>
        </w:rPr>
      </w:pPr>
      <w:r>
        <w:rPr>
          <w:rFonts w:ascii="Times New Roman" w:eastAsia="Times New Roman" w:hAnsi="Times New Roman" w:cs="Times New Roman"/>
        </w:rPr>
        <w:t xml:space="preserve">Applicant’s point of contact for inquiries from the Office concerning the confidential status of information identified as confidential above (may be the same as the Authorized Contact for this NOFA generally): </w:t>
      </w:r>
    </w:p>
    <w:p w:rsidR="00145A72" w:rsidRDefault="00710953">
      <w:pPr>
        <w:widowControl w:val="0"/>
        <w:numPr>
          <w:ilvl w:val="1"/>
          <w:numId w:val="3"/>
        </w:numPr>
        <w:pBdr>
          <w:top w:val="nil"/>
          <w:left w:val="nil"/>
          <w:bottom w:val="nil"/>
          <w:right w:val="nil"/>
          <w:between w:val="nil"/>
        </w:pBdr>
        <w:spacing w:after="120" w:line="240" w:lineRule="auto"/>
        <w:ind w:left="1980" w:right="-375"/>
        <w:jc w:val="both"/>
        <w:rPr>
          <w:rFonts w:ascii="Times New Roman" w:eastAsia="Times New Roman" w:hAnsi="Times New Roman" w:cs="Times New Roman"/>
        </w:rPr>
      </w:pPr>
      <w:r>
        <w:rPr>
          <w:rFonts w:ascii="Times New Roman" w:eastAsia="Times New Roman" w:hAnsi="Times New Roman" w:cs="Times New Roman"/>
        </w:rPr>
        <w:t xml:space="preserve">Name      _______________________ </w:t>
      </w:r>
    </w:p>
    <w:p w:rsidR="00145A72" w:rsidRDefault="00710953">
      <w:pPr>
        <w:widowControl w:val="0"/>
        <w:numPr>
          <w:ilvl w:val="1"/>
          <w:numId w:val="3"/>
        </w:numPr>
        <w:pBdr>
          <w:top w:val="nil"/>
          <w:left w:val="nil"/>
          <w:bottom w:val="nil"/>
          <w:right w:val="nil"/>
          <w:between w:val="nil"/>
        </w:pBdr>
        <w:spacing w:after="120" w:line="240" w:lineRule="auto"/>
        <w:ind w:left="1980" w:right="-375"/>
        <w:jc w:val="both"/>
        <w:rPr>
          <w:rFonts w:ascii="Times New Roman" w:eastAsia="Times New Roman" w:hAnsi="Times New Roman" w:cs="Times New Roman"/>
        </w:rPr>
      </w:pPr>
      <w:r>
        <w:rPr>
          <w:rFonts w:ascii="Times New Roman" w:eastAsia="Times New Roman" w:hAnsi="Times New Roman" w:cs="Times New Roman"/>
        </w:rPr>
        <w:t xml:space="preserve">Address _______________________, City_____________, State _____, Zip______ </w:t>
      </w:r>
    </w:p>
    <w:p w:rsidR="00145A72" w:rsidRDefault="00710953">
      <w:pPr>
        <w:widowControl w:val="0"/>
        <w:numPr>
          <w:ilvl w:val="1"/>
          <w:numId w:val="3"/>
        </w:numPr>
        <w:pBdr>
          <w:top w:val="nil"/>
          <w:left w:val="nil"/>
          <w:bottom w:val="nil"/>
          <w:right w:val="nil"/>
          <w:between w:val="nil"/>
        </w:pBdr>
        <w:spacing w:after="120" w:line="240" w:lineRule="auto"/>
        <w:ind w:left="1980" w:right="-375"/>
        <w:jc w:val="both"/>
        <w:rPr>
          <w:rFonts w:ascii="Times New Roman" w:eastAsia="Times New Roman" w:hAnsi="Times New Roman" w:cs="Times New Roman"/>
        </w:rPr>
      </w:pPr>
      <w:r>
        <w:rPr>
          <w:rFonts w:ascii="Times New Roman" w:eastAsia="Times New Roman" w:hAnsi="Times New Roman" w:cs="Times New Roman"/>
        </w:rPr>
        <w:t xml:space="preserve">Telephone number (___) ___ - ____ </w:t>
      </w:r>
    </w:p>
    <w:p w:rsidR="00145A72" w:rsidRDefault="00710953">
      <w:pPr>
        <w:widowControl w:val="0"/>
        <w:numPr>
          <w:ilvl w:val="1"/>
          <w:numId w:val="3"/>
        </w:numPr>
        <w:pBdr>
          <w:top w:val="nil"/>
          <w:left w:val="nil"/>
          <w:bottom w:val="nil"/>
          <w:right w:val="nil"/>
          <w:between w:val="nil"/>
        </w:pBdr>
        <w:spacing w:after="120" w:line="240" w:lineRule="auto"/>
        <w:ind w:left="1980" w:right="-375"/>
        <w:jc w:val="both"/>
        <w:rPr>
          <w:rFonts w:ascii="Times New Roman" w:eastAsia="Times New Roman" w:hAnsi="Times New Roman" w:cs="Times New Roman"/>
        </w:rPr>
      </w:pPr>
      <w:r>
        <w:rPr>
          <w:rFonts w:ascii="Times New Roman" w:eastAsia="Times New Roman" w:hAnsi="Times New Roman" w:cs="Times New Roman"/>
        </w:rPr>
        <w:t>Email address _______________________</w:t>
      </w:r>
    </w:p>
    <w:p w:rsidR="00145A72" w:rsidRDefault="00145A72">
      <w:pPr>
        <w:widowControl w:val="0"/>
        <w:spacing w:before="240" w:line="240" w:lineRule="auto"/>
        <w:ind w:left="720" w:right="-375"/>
        <w:jc w:val="both"/>
        <w:rPr>
          <w:rFonts w:ascii="Times New Roman" w:eastAsia="Times New Roman" w:hAnsi="Times New Roman" w:cs="Times New Roman"/>
        </w:rPr>
      </w:pPr>
    </w:p>
    <w:p w:rsidR="00145A72" w:rsidRDefault="00145A72">
      <w:pPr>
        <w:widowControl w:val="0"/>
        <w:spacing w:before="240" w:line="240" w:lineRule="auto"/>
        <w:ind w:left="720" w:right="-375"/>
        <w:jc w:val="both"/>
        <w:rPr>
          <w:rFonts w:ascii="Times New Roman" w:eastAsia="Times New Roman" w:hAnsi="Times New Roman" w:cs="Times New Roman"/>
        </w:rPr>
      </w:pPr>
    </w:p>
    <w:p w:rsidR="00145A72" w:rsidRDefault="00710953">
      <w:pPr>
        <w:widowControl w:val="0"/>
        <w:tabs>
          <w:tab w:val="left" w:pos="4320"/>
        </w:tabs>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 xml:space="preserve">_________________________________    </w:t>
      </w:r>
      <w:r>
        <w:rPr>
          <w:rFonts w:ascii="Times New Roman" w:eastAsia="Times New Roman" w:hAnsi="Times New Roman" w:cs="Times New Roman"/>
        </w:rPr>
        <w:tab/>
        <w:t xml:space="preserve">_________________________________                   </w:t>
      </w:r>
    </w:p>
    <w:p w:rsidR="00145A72" w:rsidRDefault="00710953">
      <w:pPr>
        <w:widowControl w:val="0"/>
        <w:tabs>
          <w:tab w:val="left" w:pos="4320"/>
        </w:tabs>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Authorized Representative’s Signature</w:t>
      </w:r>
      <w:r>
        <w:rPr>
          <w:rFonts w:ascii="Times New Roman" w:eastAsia="Times New Roman" w:hAnsi="Times New Roman" w:cs="Times New Roman"/>
        </w:rPr>
        <w:tab/>
      </w:r>
      <w:r>
        <w:rPr>
          <w:rFonts w:ascii="Times New Roman" w:eastAsia="Times New Roman" w:hAnsi="Times New Roman" w:cs="Times New Roman"/>
        </w:rPr>
        <w:tab/>
        <w:t>Date</w:t>
      </w:r>
    </w:p>
    <w:p w:rsidR="00145A72" w:rsidRDefault="00145A72">
      <w:pPr>
        <w:widowControl w:val="0"/>
        <w:tabs>
          <w:tab w:val="left" w:pos="4320"/>
        </w:tabs>
        <w:spacing w:line="240" w:lineRule="auto"/>
        <w:ind w:left="720" w:right="-375"/>
        <w:jc w:val="both"/>
        <w:rPr>
          <w:rFonts w:ascii="Times New Roman" w:eastAsia="Times New Roman" w:hAnsi="Times New Roman" w:cs="Times New Roman"/>
        </w:rPr>
      </w:pPr>
    </w:p>
    <w:p w:rsidR="00145A72" w:rsidRDefault="00710953">
      <w:pPr>
        <w:widowControl w:val="0"/>
        <w:tabs>
          <w:tab w:val="left" w:pos="4320"/>
        </w:tabs>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_________________________________</w:t>
      </w:r>
      <w:r>
        <w:rPr>
          <w:rFonts w:ascii="Times New Roman" w:eastAsia="Times New Roman" w:hAnsi="Times New Roman" w:cs="Times New Roman"/>
        </w:rPr>
        <w:tab/>
        <w:t>_________________________________</w:t>
      </w:r>
    </w:p>
    <w:p w:rsidR="00145A72" w:rsidRDefault="00710953">
      <w:pPr>
        <w:widowControl w:val="0"/>
        <w:tabs>
          <w:tab w:val="left" w:pos="4320"/>
        </w:tabs>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Name (Printed)</w:t>
      </w:r>
      <w:r>
        <w:rPr>
          <w:rFonts w:ascii="Times New Roman" w:eastAsia="Times New Roman" w:hAnsi="Times New Roman" w:cs="Times New Roman"/>
        </w:rPr>
        <w:tab/>
      </w:r>
      <w:r>
        <w:rPr>
          <w:rFonts w:ascii="Times New Roman" w:eastAsia="Times New Roman" w:hAnsi="Times New Roman" w:cs="Times New Roman"/>
        </w:rPr>
        <w:tab/>
        <w:t>Title</w:t>
      </w:r>
    </w:p>
    <w:p w:rsidR="00145A72" w:rsidRDefault="00145A72">
      <w:pPr>
        <w:widowControl w:val="0"/>
        <w:tabs>
          <w:tab w:val="left" w:pos="4320"/>
        </w:tabs>
        <w:spacing w:line="240" w:lineRule="auto"/>
        <w:ind w:left="720" w:right="-375"/>
        <w:jc w:val="both"/>
        <w:rPr>
          <w:rFonts w:ascii="Times New Roman" w:eastAsia="Times New Roman" w:hAnsi="Times New Roman" w:cs="Times New Roman"/>
        </w:rPr>
      </w:pPr>
    </w:p>
    <w:p w:rsidR="00145A72" w:rsidRDefault="00710953">
      <w:pPr>
        <w:widowControl w:val="0"/>
        <w:tabs>
          <w:tab w:val="left" w:pos="4320"/>
        </w:tabs>
        <w:spacing w:line="240" w:lineRule="auto"/>
        <w:ind w:left="720" w:right="-375"/>
        <w:jc w:val="both"/>
        <w:rPr>
          <w:rFonts w:ascii="Times New Roman" w:eastAsia="Times New Roman" w:hAnsi="Times New Roman" w:cs="Times New Roman"/>
          <w:b/>
        </w:rPr>
      </w:pPr>
      <w:r>
        <w:rPr>
          <w:rFonts w:ascii="Times New Roman" w:eastAsia="Times New Roman" w:hAnsi="Times New Roman" w:cs="Times New Roman"/>
        </w:rPr>
        <w:t>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b/>
        </w:rPr>
        <w:tab/>
      </w:r>
      <w:r>
        <w:rPr>
          <w:rFonts w:ascii="Times New Roman" w:eastAsia="Times New Roman" w:hAnsi="Times New Roman" w:cs="Times New Roman"/>
        </w:rPr>
        <w:t>_________________________________</w:t>
      </w:r>
      <w:r>
        <w:rPr>
          <w:rFonts w:ascii="Times New Roman" w:eastAsia="Times New Roman" w:hAnsi="Times New Roman" w:cs="Times New Roman"/>
          <w:b/>
        </w:rPr>
        <w:t xml:space="preserve">     </w:t>
      </w:r>
      <w:r>
        <w:rPr>
          <w:rFonts w:ascii="Times New Roman" w:eastAsia="Times New Roman" w:hAnsi="Times New Roman" w:cs="Times New Roman"/>
          <w:b/>
        </w:rPr>
        <w:tab/>
        <w:t xml:space="preserve">             </w:t>
      </w:r>
    </w:p>
    <w:p w:rsidR="00145A72" w:rsidRDefault="00710953">
      <w:pPr>
        <w:widowControl w:val="0"/>
        <w:spacing w:line="240" w:lineRule="auto"/>
        <w:ind w:left="720" w:right="-375"/>
        <w:jc w:val="both"/>
        <w:rPr>
          <w:rFonts w:ascii="Times New Roman" w:eastAsia="Times New Roman" w:hAnsi="Times New Roman" w:cs="Times New Roman"/>
        </w:rPr>
      </w:pPr>
      <w:r>
        <w:rPr>
          <w:rFonts w:ascii="Times New Roman" w:eastAsia="Times New Roman" w:hAnsi="Times New Roman" w:cs="Times New Roman"/>
        </w:rPr>
        <w:t xml:space="preserve">Entity                                                 </w:t>
      </w:r>
      <w:r>
        <w:rPr>
          <w:rFonts w:ascii="Times New Roman" w:eastAsia="Times New Roman" w:hAnsi="Times New Roman" w:cs="Times New Roman"/>
        </w:rPr>
        <w:tab/>
      </w:r>
      <w:r>
        <w:rPr>
          <w:rFonts w:ascii="Times New Roman" w:eastAsia="Times New Roman" w:hAnsi="Times New Roman" w:cs="Times New Roman"/>
        </w:rPr>
        <w:tab/>
        <w:t xml:space="preserve">NOFA Number                   </w:t>
      </w:r>
    </w:p>
    <w:sectPr w:rsidR="00145A72">
      <w:footerReference w:type="default" r:id="rId8"/>
      <w:headerReference w:type="first" r:id="rId9"/>
      <w:footerReference w:type="first" r:id="rId10"/>
      <w:pgSz w:w="12240" w:h="15840"/>
      <w:pgMar w:top="1440" w:right="1440" w:bottom="1440" w:left="990" w:header="45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68DF" w:rsidRDefault="005C68DF">
      <w:pPr>
        <w:spacing w:line="240" w:lineRule="auto"/>
      </w:pPr>
      <w:r>
        <w:separator/>
      </w:r>
    </w:p>
  </w:endnote>
  <w:endnote w:type="continuationSeparator" w:id="0">
    <w:p w:rsidR="005C68DF" w:rsidRDefault="005C6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lthazar">
    <w:altName w:val="Calibri"/>
    <w:charset w:val="00"/>
    <w:family w:val="auto"/>
    <w:pitch w:val="default"/>
  </w:font>
  <w:font w:name="Raleway">
    <w:altName w:val="Trebuchet MS"/>
    <w:charset w:val="00"/>
    <w:family w:val="auto"/>
    <w:pitch w:val="default"/>
  </w:font>
  <w:font w:name="Roboto">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72" w:rsidRDefault="00710953">
    <w:pPr>
      <w:spacing w:line="240" w:lineRule="auto"/>
      <w:ind w:left="-810" w:right="-630"/>
      <w:rPr>
        <w:sz w:val="4"/>
        <w:szCs w:val="4"/>
      </w:rPr>
    </w:pPr>
    <w:r>
      <w:rPr>
        <w:smallCaps/>
        <w:sz w:val="4"/>
        <w:szCs w:val="4"/>
      </w:rPr>
      <w:t xml:space="preserve">  </w:t>
    </w:r>
    <w:r>
      <w:rPr>
        <w:noProof/>
      </w:rPr>
      <mc:AlternateContent>
        <mc:Choice Requires="wpg">
          <w:drawing>
            <wp:anchor distT="0" distB="0" distL="114300" distR="114300" simplePos="0" relativeHeight="25165926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18" name="Straight Arrow Connector 11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8" name="Straight Arrow Connector 12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8" name="image12.png"/>
              <a:graphic>
                <a:graphicData uri="http://schemas.openxmlformats.org/drawingml/2006/picture">
                  <pic:pic>
                    <pic:nvPicPr>
                      <pic:cNvPr id="0" name="image12.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9" name="Straight Arrow Connector 12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9"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4" name="Straight Arrow Connector 12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4" name="image8.png"/>
              <a:graphic>
                <a:graphicData uri="http://schemas.openxmlformats.org/drawingml/2006/picture">
                  <pic:pic>
                    <pic:nvPicPr>
                      <pic:cNvPr id="0" name="image8.png"/>
                      <pic:cNvPicPr preferRelativeResize="0"/>
                    </pic:nvPicPr>
                    <pic:blipFill>
                      <a:blip r:embed="rId4"/>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5" name="Straight Arrow Connector 12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5" name="image9.png"/>
              <a:graphic>
                <a:graphicData uri="http://schemas.openxmlformats.org/drawingml/2006/picture">
                  <pic:pic>
                    <pic:nvPicPr>
                      <pic:cNvPr id="0" name="image9.png"/>
                      <pic:cNvPicPr preferRelativeResize="0"/>
                    </pic:nvPicPr>
                    <pic:blipFill>
                      <a:blip r:embed="rId5"/>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6" name="Straight Arrow Connector 12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6"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7" name="Straight Arrow Connector 12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7"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0" name="Straight Arrow Connector 13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0"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1" name="Straight Arrow Connector 13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1"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2" name="Straight Arrow Connector 13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2" name="image16.png"/>
              <a:graphic>
                <a:graphicData uri="http://schemas.openxmlformats.org/drawingml/2006/picture">
                  <pic:pic>
                    <pic:nvPicPr>
                      <pic:cNvPr id="0" name="image16.png"/>
                      <pic:cNvPicPr preferRelativeResize="0"/>
                    </pic:nvPicPr>
                    <pic:blipFill>
                      <a:blip r:embed="rId10"/>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3" name="Straight Arrow Connector 13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3"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8" name="Straight Arrow Connector 14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8" name="image32.png"/>
              <a:graphic>
                <a:graphicData uri="http://schemas.openxmlformats.org/drawingml/2006/picture">
                  <pic:pic>
                    <pic:nvPicPr>
                      <pic:cNvPr id="0" name="image32.png"/>
                      <pic:cNvPicPr preferRelativeResize="0"/>
                    </pic:nvPicPr>
                    <pic:blipFill>
                      <a:blip r:embed="rId12"/>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9" name="Straight Arrow Connector 14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9" name="image33.png"/>
              <a:graphic>
                <a:graphicData uri="http://schemas.openxmlformats.org/drawingml/2006/picture">
                  <pic:pic>
                    <pic:nvPicPr>
                      <pic:cNvPr id="0" name="image33.png"/>
                      <pic:cNvPicPr preferRelativeResize="0"/>
                    </pic:nvPicPr>
                    <pic:blipFill>
                      <a:blip r:embed="rId13"/>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51" name="Straight Arrow Connector 15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51" name="image35.png"/>
              <a:graphic>
                <a:graphicData uri="http://schemas.openxmlformats.org/drawingml/2006/picture">
                  <pic:pic>
                    <pic:nvPicPr>
                      <pic:cNvPr id="0" name="image35.png"/>
                      <pic:cNvPicPr preferRelativeResize="0"/>
                    </pic:nvPicPr>
                    <pic:blipFill>
                      <a:blip r:embed="rId14"/>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1" name="Straight Arrow Connector 14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1"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462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3" name="Straight Arrow Connector 14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3"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564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5" name="Straight Arrow Connector 14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5" name="image29.png"/>
              <a:graphic>
                <a:graphicData uri="http://schemas.openxmlformats.org/drawingml/2006/picture">
                  <pic:pic>
                    <pic:nvPicPr>
                      <pic:cNvPr id="0" name="image29.png"/>
                      <pic:cNvPicPr preferRelativeResize="0"/>
                    </pic:nvPicPr>
                    <pic:blipFill>
                      <a:blip r:embed="rId17"/>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7" name="Straight Arrow Connector 14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7" name="image31.png"/>
              <a:graphic>
                <a:graphicData uri="http://schemas.openxmlformats.org/drawingml/2006/picture">
                  <pic:pic>
                    <pic:nvPicPr>
                      <pic:cNvPr id="0" name="image31.png"/>
                      <pic:cNvPicPr preferRelativeResize="0"/>
                    </pic:nvPicPr>
                    <pic:blipFill>
                      <a:blip r:embed="rId18"/>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0" name="Straight Arrow Connector 12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0"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921500" cy="57168"/>
                      </a:xfrm>
                      <a:prstGeom prst="rect"/>
                      <a:ln/>
                    </pic:spPr>
                  </pic:pic>
                </a:graphicData>
              </a:graphic>
            </wp:anchor>
          </w:drawing>
        </mc:Fallback>
      </mc:AlternateContent>
    </w:r>
  </w:p>
  <w:p w:rsidR="00145A72" w:rsidRDefault="00710953">
    <w:pPr>
      <w:tabs>
        <w:tab w:val="right" w:pos="10800"/>
      </w:tabs>
      <w:spacing w:line="240" w:lineRule="auto"/>
      <w:ind w:left="-90" w:right="-990"/>
      <w:jc w:val="both"/>
      <w:rPr>
        <w:sz w:val="16"/>
        <w:szCs w:val="16"/>
      </w:rPr>
    </w:pPr>
    <w:r>
      <w:rPr>
        <w:smallCaps/>
        <w:color w:val="00325F"/>
        <w:sz w:val="18"/>
        <w:szCs w:val="18"/>
      </w:rPr>
      <w:t xml:space="preserve">200 East Grand Ave, Des Moines, Iowa 50309                             515.218.1413                                                </w:t>
    </w:r>
    <w:hyperlink r:id="rId20">
      <w:r>
        <w:rPr>
          <w:smallCaps/>
          <w:color w:val="1155CC"/>
          <w:sz w:val="18"/>
          <w:szCs w:val="18"/>
          <w:u w:val="single"/>
        </w:rPr>
        <w:t>OCIOGRANTS@IOWA.GOV</w:t>
      </w:r>
    </w:hyperlink>
  </w:p>
  <w:p w:rsidR="00145A72" w:rsidRDefault="00710953">
    <w:pPr>
      <w:tabs>
        <w:tab w:val="right" w:pos="10800"/>
      </w:tabs>
      <w:spacing w:line="240" w:lineRule="auto"/>
      <w:ind w:right="-720"/>
      <w:jc w:val="center"/>
      <w:rPr>
        <w:sz w:val="4"/>
        <w:szCs w:val="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72" w:rsidRDefault="00710953">
    <w:pPr>
      <w:spacing w:line="240" w:lineRule="auto"/>
      <w:ind w:left="-810" w:right="-630"/>
      <w:rPr>
        <w:sz w:val="4"/>
        <w:szCs w:val="4"/>
      </w:rPr>
    </w:pPr>
    <w:r>
      <w:rPr>
        <w:smallCaps/>
        <w:sz w:val="4"/>
        <w:szCs w:val="4"/>
      </w:rPr>
      <w:t xml:space="preserve">  </w:t>
    </w:r>
    <w:r>
      <w:rPr>
        <w:noProof/>
      </w:rPr>
      <mc:AlternateContent>
        <mc:Choice Requires="wpg">
          <w:drawing>
            <wp:anchor distT="0" distB="0" distL="114300" distR="114300" simplePos="0" relativeHeight="25167872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50" name="Straight Arrow Connector 15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50" name="image34.png"/>
              <a:graphic>
                <a:graphicData uri="http://schemas.openxmlformats.org/drawingml/2006/picture">
                  <pic:pic>
                    <pic:nvPicPr>
                      <pic:cNvPr id="0" name="image34.png"/>
                      <pic:cNvPicPr preferRelativeResize="0"/>
                    </pic:nvPicPr>
                    <pic:blipFill>
                      <a:blip r:embed="rId1"/>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7974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0" name="Straight Arrow Connector 140"/>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0"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2" name="Straight Arrow Connector 14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2" name="image26.png"/>
              <a:graphic>
                <a:graphicData uri="http://schemas.openxmlformats.org/drawingml/2006/picture">
                  <pic:pic>
                    <pic:nvPicPr>
                      <pic:cNvPr id="0" name="image26.png"/>
                      <pic:cNvPicPr preferRelativeResize="0"/>
                    </pic:nvPicPr>
                    <pic:blipFill>
                      <a:blip r:embed="rId3"/>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179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4" name="Straight Arrow Connector 14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4" name="image28.png"/>
              <a:graphic>
                <a:graphicData uri="http://schemas.openxmlformats.org/drawingml/2006/picture">
                  <pic:pic>
                    <pic:nvPicPr>
                      <pic:cNvPr id="0" name="image28.png"/>
                      <pic:cNvPicPr preferRelativeResize="0"/>
                    </pic:nvPicPr>
                    <pic:blipFill>
                      <a:blip r:embed="rId4"/>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281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46" name="Straight Arrow Connector 14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46" name="image30.png"/>
              <a:graphic>
                <a:graphicData uri="http://schemas.openxmlformats.org/drawingml/2006/picture">
                  <pic:pic>
                    <pic:nvPicPr>
                      <pic:cNvPr id="0" name="image30.png"/>
                      <pic:cNvPicPr preferRelativeResize="0"/>
                    </pic:nvPicPr>
                    <pic:blipFill>
                      <a:blip r:embed="rId5"/>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384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19" name="Straight Arrow Connector 11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19"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486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1" name="Straight Arrow Connector 121"/>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1"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2" name="Straight Arrow Connector 122"/>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2"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23" name="Straight Arrow Connector 123"/>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23"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6" name="Straight Arrow Connector 136"/>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6"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9" name="Straight Arrow Connector 139"/>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9" name="image23.png"/>
              <a:graphic>
                <a:graphicData uri="http://schemas.openxmlformats.org/drawingml/2006/picture">
                  <pic:pic>
                    <pic:nvPicPr>
                      <pic:cNvPr id="0" name="image23.png"/>
                      <pic:cNvPicPr preferRelativeResize="0"/>
                    </pic:nvPicPr>
                    <pic:blipFill>
                      <a:blip r:embed="rId11"/>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8" name="Straight Arrow Connector 138"/>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8"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6921500" cy="57168"/>
                      </a:xfrm>
                      <a:prstGeom prst="rect"/>
                      <a:ln/>
                    </pic:spPr>
                  </pic:pic>
                </a:graphicData>
              </a:graphic>
            </wp:anchor>
          </w:drawing>
        </mc:Fallback>
      </mc:AlternateContent>
    </w:r>
    <w:r>
      <w:rPr>
        <w:noProof/>
      </w:rPr>
      <mc:AlternateContent>
        <mc:Choice Requires="wpg">
          <w:drawing>
            <wp:anchor distT="0" distB="0" distL="114300" distR="114300" simplePos="0" relativeHeight="251691008"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5" name="Straight Arrow Connector 135"/>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-50799</wp:posOffset>
              </wp:positionH>
              <wp:positionV relativeFrom="paragraph">
                <wp:posOffset>0</wp:posOffset>
              </wp:positionV>
              <wp:extent cx="6921500" cy="57168"/>
              <wp:effectExtent b="0" l="0" r="0" t="0"/>
              <wp:wrapNone/>
              <wp:docPr id="135"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6921500" cy="57168"/>
                      </a:xfrm>
                      <a:prstGeom prst="rect"/>
                      <a:ln/>
                    </pic:spPr>
                  </pic:pic>
                </a:graphicData>
              </a:graphic>
            </wp:anchor>
          </w:drawing>
        </mc:Fallback>
      </mc:AlternateContent>
    </w:r>
    <w:r>
      <w:rPr>
        <w:noProof/>
      </w:rPr>
      <mc:AlternateContent>
        <mc:Choice Requires="wps">
          <w:drawing>
            <wp:anchor distT="0" distB="0" distL="114300" distR="114300" simplePos="0" relativeHeight="251692032" behindDoc="0" locked="0" layoutInCell="1" hidden="0" allowOverlap="1">
              <wp:simplePos x="0" y="0"/>
              <wp:positionH relativeFrom="column">
                <wp:posOffset>-50799</wp:posOffset>
              </wp:positionH>
              <wp:positionV relativeFrom="paragraph">
                <wp:posOffset>0</wp:posOffset>
              </wp:positionV>
              <wp:extent cx="6921500" cy="57168"/>
              <wp:effectExtent l="0" t="0" r="0" b="0"/>
              <wp:wrapNone/>
              <wp:docPr id="134" name="Straight Arrow Connector 134"/>
              <wp:cNvGraphicFramePr/>
              <a:graphic xmlns:a="http://schemas.openxmlformats.org/drawingml/2006/main">
                <a:graphicData uri="http://schemas.microsoft.com/office/word/2010/wordprocessingShape">
                  <wps:wsp>
                    <wps:cNvCnPr/>
                    <wps:spPr>
                      <a:xfrm>
                        <a:off x="0" y="0"/>
                        <a:ext cx="6921500" cy="57168"/>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w:pict>
            <v:shapetype w14:anchorId="66D98CB6" id="_x0000_t32" coordsize="21600,21600" o:spt="32" o:oned="t" path="m,l21600,21600e" filled="f">
              <v:path arrowok="t" fillok="f" o:connecttype="none"/>
              <o:lock v:ext="edit" shapetype="t"/>
            </v:shapetype>
            <v:shape id="Straight Arrow Connector 134" o:spid="_x0000_s1026" type="#_x0000_t32" style="position:absolute;margin-left:-4pt;margin-top:0;width:545pt;height: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" strokecolor="#00325f">
              <v:stroke startarrowwidth="narrow" startarrowlength="short" endarrowwidth="narrow" endarrowlength="short" miterlimit="5243f" joinstyle="miter"/>
            </v:shape>
          </w:pict>
        </mc:Fallback>
      </mc:AlternateContent>
    </w:r>
  </w:p>
  <w:p w:rsidR="00145A72" w:rsidRDefault="00710953">
    <w:pPr>
      <w:tabs>
        <w:tab w:val="right" w:pos="10800"/>
      </w:tabs>
      <w:spacing w:line="240" w:lineRule="auto"/>
      <w:ind w:left="-90" w:right="-990"/>
      <w:jc w:val="both"/>
      <w:rPr>
        <w:sz w:val="16"/>
        <w:szCs w:val="16"/>
      </w:rPr>
    </w:pPr>
    <w:r>
      <w:rPr>
        <w:smallCaps/>
        <w:color w:val="00325F"/>
        <w:sz w:val="18"/>
        <w:szCs w:val="18"/>
      </w:rPr>
      <w:t xml:space="preserve">200 East Grand Ave, Des Moines, Iowa 50312                             515.218.1413                                                </w:t>
    </w:r>
    <w:hyperlink r:id="rId14" w:history="1">
      <w:r w:rsidRPr="001D1770">
        <w:rPr>
          <w:rStyle w:val="Hyperlink"/>
          <w:smallCaps/>
          <w:sz w:val="18"/>
          <w:szCs w:val="18"/>
        </w:rPr>
        <w:t>OCIOGRANTS@IOWA.GOV</w:t>
      </w:r>
    </w:hyperlink>
  </w:p>
  <w:p w:rsidR="00145A72" w:rsidRDefault="00710953">
    <w:pPr>
      <w:tabs>
        <w:tab w:val="right" w:pos="10800"/>
      </w:tabs>
      <w:spacing w:line="240" w:lineRule="auto"/>
      <w:ind w:right="-720"/>
      <w:jc w:val="center"/>
      <w:rPr>
        <w:smallCaps/>
        <w:sz w:val="4"/>
        <w:szCs w:val="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NUMPAGES</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rsidR="00145A72" w:rsidRDefault="00145A72">
    <w:pPr>
      <w:tabs>
        <w:tab w:val="right" w:pos="10800"/>
      </w:tabs>
      <w:spacing w:line="240" w:lineRule="auto"/>
      <w:ind w:right="-990"/>
      <w:jc w:val="center"/>
      <w:rPr>
        <w:smallCaps/>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68DF" w:rsidRDefault="005C68DF">
      <w:pPr>
        <w:spacing w:line="240" w:lineRule="auto"/>
      </w:pPr>
      <w:r>
        <w:separator/>
      </w:r>
    </w:p>
  </w:footnote>
  <w:footnote w:type="continuationSeparator" w:id="0">
    <w:p w:rsidR="005C68DF" w:rsidRDefault="005C68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72" w:rsidRDefault="00710953">
    <w:pPr>
      <w:spacing w:before="450" w:line="240" w:lineRule="auto"/>
      <w:ind w:right="-1260"/>
      <w:rPr>
        <w:rFonts w:ascii="Raleway" w:eastAsia="Raleway" w:hAnsi="Raleway" w:cs="Raleway"/>
        <w:color w:val="00325F"/>
        <w:sz w:val="20"/>
        <w:szCs w:val="20"/>
      </w:rPr>
    </w:pPr>
    <w:r>
      <w:rPr>
        <w:rFonts w:ascii="Balthazar" w:eastAsia="Balthazar" w:hAnsi="Balthazar" w:cs="Balthazar"/>
        <w:noProof/>
        <w:color w:val="00325F"/>
        <w:sz w:val="20"/>
        <w:szCs w:val="20"/>
      </w:rPr>
      <w:drawing>
        <wp:inline distT="0" distB="0" distL="114300" distR="114300">
          <wp:extent cx="1242695" cy="607695"/>
          <wp:effectExtent l="0" t="0" r="0" b="0"/>
          <wp:docPr id="152" name="image1.png" descr="Logo for the Office of the Chief Information Officer"/>
          <wp:cNvGraphicFramePr/>
          <a:graphic xmlns:a="http://schemas.openxmlformats.org/drawingml/2006/main">
            <a:graphicData uri="http://schemas.openxmlformats.org/drawingml/2006/picture">
              <pic:pic xmlns:pic="http://schemas.openxmlformats.org/drawingml/2006/picture">
                <pic:nvPicPr>
                  <pic:cNvPr id="0" name="image1.png" descr="Logo for the Office of the Chief Information Officer"/>
                  <pic:cNvPicPr preferRelativeResize="0"/>
                </pic:nvPicPr>
                <pic:blipFill>
                  <a:blip r:embed="rId1"/>
                  <a:srcRect/>
                  <a:stretch>
                    <a:fillRect/>
                  </a:stretch>
                </pic:blipFill>
                <pic:spPr>
                  <a:xfrm>
                    <a:off x="0" y="0"/>
                    <a:ext cx="1242695" cy="607695"/>
                  </a:xfrm>
                  <a:prstGeom prst="rect">
                    <a:avLst/>
                  </a:prstGeom>
                  <a:ln/>
                </pic:spPr>
              </pic:pic>
            </a:graphicData>
          </a:graphic>
        </wp:inline>
      </w:drawing>
    </w:r>
    <w:r>
      <w:rPr>
        <w:rFonts w:ascii="Balthazar" w:eastAsia="Balthazar" w:hAnsi="Balthazar" w:cs="Balthazar"/>
        <w:color w:val="00325F"/>
        <w:sz w:val="20"/>
        <w:szCs w:val="20"/>
      </w:rPr>
      <w:tab/>
    </w:r>
    <w:r>
      <w:rPr>
        <w:rFonts w:ascii="Balthazar" w:eastAsia="Balthazar" w:hAnsi="Balthazar" w:cs="Balthazar"/>
        <w:color w:val="00325F"/>
        <w:sz w:val="20"/>
        <w:szCs w:val="20"/>
      </w:rPr>
      <w:tab/>
    </w:r>
    <w:r>
      <w:rPr>
        <w:rFonts w:ascii="Balthazar" w:eastAsia="Balthazar" w:hAnsi="Balthazar" w:cs="Balthazar"/>
        <w:color w:val="00325F"/>
        <w:sz w:val="20"/>
        <w:szCs w:val="20"/>
      </w:rPr>
      <w:tab/>
      <w:t xml:space="preserve">                                                                                    </w:t>
    </w:r>
    <w:r>
      <w:rPr>
        <w:rFonts w:ascii="Raleway" w:eastAsia="Raleway" w:hAnsi="Raleway" w:cs="Raleway"/>
        <w:b/>
        <w:color w:val="00325F"/>
        <w:sz w:val="32"/>
        <w:szCs w:val="32"/>
      </w:rPr>
      <w:t>S T A T E   O F   I O W A</w:t>
    </w:r>
  </w:p>
  <w:p w:rsidR="00145A72" w:rsidRDefault="00710953">
    <w:pPr>
      <w:tabs>
        <w:tab w:val="right" w:pos="10800"/>
      </w:tabs>
      <w:spacing w:before="60" w:line="240" w:lineRule="auto"/>
      <w:ind w:right="-1260"/>
      <w:rPr>
        <w:rFonts w:ascii="Roboto" w:eastAsia="Roboto" w:hAnsi="Roboto" w:cs="Roboto"/>
        <w:color w:val="073763"/>
        <w:sz w:val="16"/>
        <w:szCs w:val="16"/>
      </w:rPr>
    </w:pPr>
    <w:r>
      <w:rPr>
        <w:rFonts w:ascii="Roboto" w:eastAsia="Roboto" w:hAnsi="Roboto" w:cs="Roboto"/>
        <w:color w:val="073763"/>
        <w:sz w:val="20"/>
        <w:szCs w:val="20"/>
      </w:rPr>
      <w:t>K</w:t>
    </w:r>
    <w:r>
      <w:rPr>
        <w:rFonts w:ascii="Roboto" w:eastAsia="Roboto" w:hAnsi="Roboto" w:cs="Roboto"/>
        <w:color w:val="073763"/>
        <w:sz w:val="16"/>
        <w:szCs w:val="16"/>
      </w:rPr>
      <w:t xml:space="preserve">IM </w:t>
    </w:r>
    <w:r>
      <w:rPr>
        <w:rFonts w:ascii="Roboto" w:eastAsia="Roboto" w:hAnsi="Roboto" w:cs="Roboto"/>
        <w:color w:val="073763"/>
        <w:sz w:val="20"/>
        <w:szCs w:val="20"/>
      </w:rPr>
      <w:t>R</w:t>
    </w:r>
    <w:r>
      <w:rPr>
        <w:rFonts w:ascii="Roboto" w:eastAsia="Roboto" w:hAnsi="Roboto" w:cs="Roboto"/>
        <w:color w:val="073763"/>
        <w:sz w:val="16"/>
        <w:szCs w:val="16"/>
      </w:rPr>
      <w:t xml:space="preserve">EYNOLDS,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color w:val="073763"/>
        <w:sz w:val="16"/>
        <w:szCs w:val="16"/>
      </w:rPr>
      <w:tab/>
      <w:t xml:space="preserve">   </w:t>
    </w:r>
    <w:r>
      <w:rPr>
        <w:noProof/>
      </w:rPr>
      <mc:AlternateContent>
        <mc:Choice Requires="wpg">
          <w:drawing>
            <wp:anchor distT="0" distB="0" distL="114300" distR="114300" simplePos="0" relativeHeight="251658240" behindDoc="0" locked="0" layoutInCell="1" hidden="0" allowOverlap="1">
              <wp:simplePos x="0" y="0"/>
              <wp:positionH relativeFrom="column">
                <wp:posOffset>-12699</wp:posOffset>
              </wp:positionH>
              <wp:positionV relativeFrom="paragraph">
                <wp:posOffset>0</wp:posOffset>
              </wp:positionV>
              <wp:extent cx="6921500" cy="57168"/>
              <wp:effectExtent l="0" t="0" r="0" b="0"/>
              <wp:wrapNone/>
              <wp:docPr id="137" name="Straight Arrow Connector 137"/>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325F"/>
                        </a:solidFill>
                        <a:prstDash val="solid"/>
                        <a:miter lim="8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0</wp:posOffset>
              </wp:positionV>
              <wp:extent cx="6921500" cy="57168"/>
              <wp:effectExtent b="0" l="0" r="0" t="0"/>
              <wp:wrapNone/>
              <wp:docPr id="137" name="image21.png"/>
              <a:graphic>
                <a:graphicData uri="http://schemas.openxmlformats.org/drawingml/2006/picture">
                  <pic:pic>
                    <pic:nvPicPr>
                      <pic:cNvPr id="0" name="image21.png"/>
                      <pic:cNvPicPr preferRelativeResize="0"/>
                    </pic:nvPicPr>
                    <pic:blipFill>
                      <a:blip r:embed="rId2"/>
                      <a:srcRect/>
                      <a:stretch>
                        <a:fillRect/>
                      </a:stretch>
                    </pic:blipFill>
                    <pic:spPr>
                      <a:xfrm>
                        <a:off x="0" y="0"/>
                        <a:ext cx="6921500" cy="57168"/>
                      </a:xfrm>
                      <a:prstGeom prst="rect"/>
                      <a:ln/>
                    </pic:spPr>
                  </pic:pic>
                </a:graphicData>
              </a:graphic>
            </wp:anchor>
          </w:drawing>
        </mc:Fallback>
      </mc:AlternateContent>
    </w:r>
    <w:r w:rsidR="00590095">
      <w:rPr>
        <w:rFonts w:ascii="Roboto" w:eastAsia="Roboto" w:hAnsi="Roboto" w:cs="Roboto"/>
        <w:smallCaps/>
        <w:color w:val="073763"/>
        <w:sz w:val="20"/>
        <w:szCs w:val="20"/>
      </w:rPr>
      <w:t>Matt Behrens, Interim Director &amp;</w:t>
    </w:r>
  </w:p>
  <w:p w:rsidR="00145A72" w:rsidRDefault="00710953">
    <w:pPr>
      <w:tabs>
        <w:tab w:val="right" w:pos="10800"/>
      </w:tabs>
      <w:spacing w:line="240" w:lineRule="auto"/>
      <w:ind w:right="-1260"/>
      <w:rPr>
        <w:rFonts w:ascii="Balthazar" w:eastAsia="Balthazar" w:hAnsi="Balthazar" w:cs="Balthazar"/>
        <w:color w:val="00325F"/>
        <w:sz w:val="20"/>
        <w:szCs w:val="20"/>
      </w:rPr>
    </w:pPr>
    <w:r>
      <w:rPr>
        <w:rFonts w:ascii="Roboto" w:eastAsia="Roboto" w:hAnsi="Roboto" w:cs="Roboto"/>
        <w:color w:val="073763"/>
        <w:sz w:val="20"/>
        <w:szCs w:val="20"/>
      </w:rPr>
      <w:t>A</w:t>
    </w:r>
    <w:r>
      <w:rPr>
        <w:rFonts w:ascii="Roboto" w:eastAsia="Roboto" w:hAnsi="Roboto" w:cs="Roboto"/>
        <w:color w:val="073763"/>
        <w:sz w:val="16"/>
        <w:szCs w:val="16"/>
      </w:rPr>
      <w:t xml:space="preserve">DAM </w:t>
    </w:r>
    <w:r>
      <w:rPr>
        <w:rFonts w:ascii="Roboto" w:eastAsia="Roboto" w:hAnsi="Roboto" w:cs="Roboto"/>
        <w:color w:val="073763"/>
        <w:sz w:val="20"/>
        <w:szCs w:val="20"/>
      </w:rPr>
      <w:t>G</w:t>
    </w:r>
    <w:r>
      <w:rPr>
        <w:rFonts w:ascii="Roboto" w:eastAsia="Roboto" w:hAnsi="Roboto" w:cs="Roboto"/>
        <w:color w:val="073763"/>
        <w:sz w:val="16"/>
        <w:szCs w:val="16"/>
      </w:rPr>
      <w:t>REGG</w:t>
    </w:r>
    <w:r>
      <w:rPr>
        <w:rFonts w:ascii="Roboto" w:eastAsia="Roboto" w:hAnsi="Roboto" w:cs="Roboto"/>
        <w:color w:val="073763"/>
        <w:sz w:val="20"/>
        <w:szCs w:val="20"/>
      </w:rPr>
      <w:t>,</w:t>
    </w:r>
    <w:r>
      <w:rPr>
        <w:rFonts w:ascii="Roboto" w:eastAsia="Roboto" w:hAnsi="Roboto" w:cs="Roboto"/>
        <w:color w:val="073763"/>
        <w:sz w:val="16"/>
        <w:szCs w:val="16"/>
      </w:rPr>
      <w:t xml:space="preserve"> </w:t>
    </w:r>
    <w:r>
      <w:rPr>
        <w:rFonts w:ascii="Roboto" w:eastAsia="Roboto" w:hAnsi="Roboto" w:cs="Roboto"/>
        <w:color w:val="073763"/>
        <w:sz w:val="20"/>
        <w:szCs w:val="20"/>
      </w:rPr>
      <w:t>L</w:t>
    </w:r>
    <w:r>
      <w:rPr>
        <w:rFonts w:ascii="Roboto" w:eastAsia="Roboto" w:hAnsi="Roboto" w:cs="Roboto"/>
        <w:color w:val="073763"/>
        <w:sz w:val="16"/>
        <w:szCs w:val="16"/>
      </w:rPr>
      <w:t xml:space="preserve">T. </w:t>
    </w:r>
    <w:r>
      <w:rPr>
        <w:rFonts w:ascii="Roboto" w:eastAsia="Roboto" w:hAnsi="Roboto" w:cs="Roboto"/>
        <w:color w:val="073763"/>
        <w:sz w:val="20"/>
        <w:szCs w:val="20"/>
      </w:rPr>
      <w:t>G</w:t>
    </w:r>
    <w:r>
      <w:rPr>
        <w:rFonts w:ascii="Roboto" w:eastAsia="Roboto" w:hAnsi="Roboto" w:cs="Roboto"/>
        <w:color w:val="073763"/>
        <w:sz w:val="16"/>
        <w:szCs w:val="16"/>
      </w:rPr>
      <w:t>OVERNOR</w:t>
    </w:r>
    <w:r>
      <w:rPr>
        <w:rFonts w:ascii="Roboto" w:eastAsia="Roboto" w:hAnsi="Roboto" w:cs="Roboto"/>
        <w:color w:val="073763"/>
        <w:sz w:val="16"/>
        <w:szCs w:val="16"/>
      </w:rPr>
      <w:tab/>
    </w:r>
    <w:r>
      <w:rPr>
        <w:rFonts w:ascii="Roboto" w:eastAsia="Roboto" w:hAnsi="Roboto" w:cs="Roboto"/>
        <w:smallCaps/>
        <w:color w:val="073763"/>
        <w:sz w:val="20"/>
        <w:szCs w:val="20"/>
      </w:rPr>
      <w:t>Chief Information Officer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31720"/>
    <w:multiLevelType w:val="multilevel"/>
    <w:tmpl w:val="CFD6F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8A46D4"/>
    <w:multiLevelType w:val="multilevel"/>
    <w:tmpl w:val="074C5D44"/>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abstractNum w:abstractNumId="2" w15:restartNumberingAfterBreak="0">
    <w:nsid w:val="32AC28E1"/>
    <w:multiLevelType w:val="multilevel"/>
    <w:tmpl w:val="CF14B41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3DCB49CD"/>
    <w:multiLevelType w:val="multilevel"/>
    <w:tmpl w:val="0A4A2130"/>
    <w:lvl w:ilvl="0">
      <w:start w:val="1"/>
      <w:numFmt w:val="upperRoman"/>
      <w:lvlText w:val="%1."/>
      <w:lvlJc w:val="right"/>
      <w:pPr>
        <w:ind w:left="720" w:hanging="360"/>
      </w:pPr>
      <w:rPr>
        <w:rFonts w:ascii="Times New Roman" w:eastAsia="Times New Roman" w:hAnsi="Times New Roman" w:cs="Times New Roman"/>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A72"/>
    <w:rsid w:val="00145A72"/>
    <w:rsid w:val="004441F5"/>
    <w:rsid w:val="00590095"/>
    <w:rsid w:val="005C68DF"/>
    <w:rsid w:val="00710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A5930"/>
  <w15:docId w15:val="{5218F5AE-164F-477E-BBF9-977402229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10953"/>
    <w:pPr>
      <w:tabs>
        <w:tab w:val="center" w:pos="4680"/>
        <w:tab w:val="right" w:pos="9360"/>
      </w:tabs>
      <w:spacing w:line="240" w:lineRule="auto"/>
    </w:pPr>
  </w:style>
  <w:style w:type="character" w:customStyle="1" w:styleId="HeaderChar">
    <w:name w:val="Header Char"/>
    <w:basedOn w:val="DefaultParagraphFont"/>
    <w:link w:val="Header"/>
    <w:uiPriority w:val="99"/>
    <w:rsid w:val="00710953"/>
  </w:style>
  <w:style w:type="paragraph" w:styleId="Footer">
    <w:name w:val="footer"/>
    <w:basedOn w:val="Normal"/>
    <w:link w:val="FooterChar"/>
    <w:uiPriority w:val="99"/>
    <w:unhideWhenUsed/>
    <w:rsid w:val="00710953"/>
    <w:pPr>
      <w:tabs>
        <w:tab w:val="center" w:pos="4680"/>
        <w:tab w:val="right" w:pos="9360"/>
      </w:tabs>
      <w:spacing w:line="240" w:lineRule="auto"/>
    </w:pPr>
  </w:style>
  <w:style w:type="character" w:customStyle="1" w:styleId="FooterChar">
    <w:name w:val="Footer Char"/>
    <w:basedOn w:val="DefaultParagraphFont"/>
    <w:link w:val="Footer"/>
    <w:uiPriority w:val="99"/>
    <w:rsid w:val="00710953"/>
  </w:style>
  <w:style w:type="character" w:styleId="Hyperlink">
    <w:name w:val="Hyperlink"/>
    <w:basedOn w:val="DefaultParagraphFont"/>
    <w:uiPriority w:val="99"/>
    <w:unhideWhenUsed/>
    <w:rsid w:val="00710953"/>
    <w:rPr>
      <w:color w:val="0000FF" w:themeColor="hyperlink"/>
      <w:u w:val="single"/>
    </w:rPr>
  </w:style>
  <w:style w:type="character" w:styleId="UnresolvedMention">
    <w:name w:val="Unresolved Mention"/>
    <w:basedOn w:val="DefaultParagraphFont"/>
    <w:uiPriority w:val="99"/>
    <w:semiHidden/>
    <w:unhideWhenUsed/>
    <w:rsid w:val="00710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06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33.png"/><Relationship Id="rId18" Type="http://schemas.openxmlformats.org/officeDocument/2006/relationships/image" Target="media/image31.png"/><Relationship Id="rId3" Type="http://schemas.openxmlformats.org/officeDocument/2006/relationships/image" Target="media/image13.png"/><Relationship Id="rId7" Type="http://schemas.openxmlformats.org/officeDocument/2006/relationships/image" Target="media/image11.png"/><Relationship Id="rId12" Type="http://schemas.openxmlformats.org/officeDocument/2006/relationships/image" Target="media/image32.png"/><Relationship Id="rId17" Type="http://schemas.openxmlformats.org/officeDocument/2006/relationships/image" Target="media/image29.png"/><Relationship Id="rId2" Type="http://schemas.openxmlformats.org/officeDocument/2006/relationships/image" Target="media/image12.png"/><Relationship Id="rId16" Type="http://schemas.openxmlformats.org/officeDocument/2006/relationships/image" Target="media/image27.png"/><Relationship Id="rId20" Type="http://schemas.openxmlformats.org/officeDocument/2006/relationships/hyperlink" Target="mailto:OCIOGRANTS@IOWA.GOV" TargetMode="External"/><Relationship Id="rId1" Type="http://schemas.openxmlformats.org/officeDocument/2006/relationships/image" Target="media/image2.png"/><Relationship Id="rId6" Type="http://schemas.openxmlformats.org/officeDocument/2006/relationships/image" Target="media/image10.png"/><Relationship Id="rId11" Type="http://schemas.openxmlformats.org/officeDocument/2006/relationships/image" Target="media/image17.png"/><Relationship Id="rId5" Type="http://schemas.openxmlformats.org/officeDocument/2006/relationships/image" Target="media/image9.png"/><Relationship Id="rId15" Type="http://schemas.openxmlformats.org/officeDocument/2006/relationships/image" Target="media/image25.png"/><Relationship Id="rId10" Type="http://schemas.openxmlformats.org/officeDocument/2006/relationships/image" Target="media/image16.png"/><Relationship Id="rId19" Type="http://schemas.openxmlformats.org/officeDocument/2006/relationships/image" Target="media/image4.png"/><Relationship Id="rId4" Type="http://schemas.openxmlformats.org/officeDocument/2006/relationships/image" Target="media/image8.png"/><Relationship Id="rId9" Type="http://schemas.openxmlformats.org/officeDocument/2006/relationships/image" Target="media/image15.png"/><Relationship Id="rId14" Type="http://schemas.openxmlformats.org/officeDocument/2006/relationships/image" Target="media/image35.png"/></Relationships>
</file>

<file path=word/_rels/footer2.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19.png"/><Relationship Id="rId3" Type="http://schemas.openxmlformats.org/officeDocument/2006/relationships/image" Target="media/image26.png"/><Relationship Id="rId7" Type="http://schemas.openxmlformats.org/officeDocument/2006/relationships/image" Target="media/image5.png"/><Relationship Id="rId12" Type="http://schemas.openxmlformats.org/officeDocument/2006/relationships/image" Target="media/image22.png"/><Relationship Id="rId2" Type="http://schemas.openxmlformats.org/officeDocument/2006/relationships/image" Target="media/image24.png"/><Relationship Id="rId1" Type="http://schemas.openxmlformats.org/officeDocument/2006/relationships/image" Target="media/image34.png"/><Relationship Id="rId6" Type="http://schemas.openxmlformats.org/officeDocument/2006/relationships/image" Target="media/image3.png"/><Relationship Id="rId11" Type="http://schemas.openxmlformats.org/officeDocument/2006/relationships/image" Target="media/image23.png"/><Relationship Id="rId5" Type="http://schemas.openxmlformats.org/officeDocument/2006/relationships/image" Target="media/image30.png"/><Relationship Id="rId10" Type="http://schemas.openxmlformats.org/officeDocument/2006/relationships/image" Target="media/image20.png"/><Relationship Id="rId4" Type="http://schemas.openxmlformats.org/officeDocument/2006/relationships/image" Target="media/image28.png"/><Relationship Id="rId9" Type="http://schemas.openxmlformats.org/officeDocument/2006/relationships/image" Target="media/image7.png"/><Relationship Id="rId14" Type="http://schemas.openxmlformats.org/officeDocument/2006/relationships/hyperlink" Target="mailto:OCIOGRANTS@IOW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lF/Kf+BUUP2zOhn0n7DqWDuTkA==">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Skepnek, Pearson [OCIO]</cp:lastModifiedBy>
  <cp:revision>3</cp:revision>
  <dcterms:created xsi:type="dcterms:W3CDTF">2021-10-08T21:27:00Z</dcterms:created>
  <dcterms:modified xsi:type="dcterms:W3CDTF">2021-10-25T13:26:00Z</dcterms:modified>
</cp:coreProperties>
</file>