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right="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Exhibit L - NOFA #003</w:t>
      </w:r>
    </w:p>
    <w:p w:rsidR="00000000" w:rsidDel="00000000" w:rsidP="00000000" w:rsidRDefault="00000000" w:rsidRPr="00000000" w14:paraId="00000002">
      <w:pPr>
        <w:spacing w:line="240" w:lineRule="auto"/>
        <w:ind w:right="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Prior Funding Statement</w:t>
      </w:r>
    </w:p>
    <w:p w:rsidR="00000000" w:rsidDel="00000000" w:rsidP="00000000" w:rsidRDefault="00000000" w:rsidRPr="00000000" w14:paraId="00000003">
      <w:pPr>
        <w:spacing w:line="240" w:lineRule="auto"/>
        <w:ind w:right="0"/>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color w:val="ff0000"/>
          <w:sz w:val="18"/>
          <w:szCs w:val="18"/>
          <w:rtl w:val="0"/>
        </w:rPr>
        <w:t xml:space="preserve">Alterations to this document are prohibited</w:t>
      </w:r>
    </w:p>
    <w:p w:rsidR="00000000" w:rsidDel="00000000" w:rsidP="00000000" w:rsidRDefault="00000000" w:rsidRPr="00000000" w14:paraId="00000004">
      <w:pPr>
        <w:spacing w:line="240" w:lineRule="auto"/>
        <w:ind w:right="0"/>
        <w:jc w:val="center"/>
        <w:rPr>
          <w:rFonts w:ascii="Times New Roman" w:cs="Times New Roman" w:eastAsia="Times New Roman" w:hAnsi="Times New Roman"/>
          <w:b w:val="1"/>
          <w:color w:val="ff0000"/>
          <w:sz w:val="18"/>
          <w:szCs w:val="18"/>
        </w:rPr>
      </w:pPr>
      <w:r w:rsidDel="00000000" w:rsidR="00000000" w:rsidRPr="00000000">
        <w:rPr>
          <w:rtl w:val="0"/>
        </w:rPr>
      </w:r>
    </w:p>
    <w:p w:rsidR="00000000" w:rsidDel="00000000" w:rsidP="00000000" w:rsidRDefault="00000000" w:rsidRPr="00000000" w14:paraId="00000005">
      <w:pPr>
        <w:spacing w:line="240" w:lineRule="auto"/>
        <w:ind w:right="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Describe any prior sources of federal, state, local or non-profit funds contributed to the completion of broadband network expansion projects within the State of Iowa completed by the Applicant since January 1, 2015 in the form of grants, low interest loans, or other award mechanisms. These sources do </w:t>
      </w:r>
      <w:r w:rsidDel="00000000" w:rsidR="00000000" w:rsidRPr="00000000">
        <w:rPr>
          <w:rFonts w:ascii="Times New Roman" w:cs="Times New Roman" w:eastAsia="Times New Roman" w:hAnsi="Times New Roman"/>
          <w:sz w:val="18"/>
          <w:szCs w:val="18"/>
          <w:u w:val="single"/>
          <w:rtl w:val="0"/>
        </w:rPr>
        <w:t xml:space="preserve">not</w:t>
      </w:r>
      <w:r w:rsidDel="00000000" w:rsidR="00000000" w:rsidRPr="00000000">
        <w:rPr>
          <w:rFonts w:ascii="Times New Roman" w:cs="Times New Roman" w:eastAsia="Times New Roman" w:hAnsi="Times New Roman"/>
          <w:sz w:val="18"/>
          <w:szCs w:val="18"/>
          <w:rtl w:val="0"/>
        </w:rPr>
        <w:t xml:space="preserve"> include internal Applicant resources such as cash on hand, financing from third party vendors, or other sources of funds that do not include federal, state, local, or non-profit funding sources. Add additional rows if necessary. If no prior funds have been received, indicate $0 under Amount of Funds in the first row.</w:t>
      </w:r>
    </w:p>
    <w:p w:rsidR="00000000" w:rsidDel="00000000" w:rsidP="00000000" w:rsidRDefault="00000000" w:rsidRPr="00000000" w14:paraId="00000006">
      <w:pPr>
        <w:spacing w:line="240" w:lineRule="auto"/>
        <w:ind w:right="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7">
      <w:pPr>
        <w:spacing w:line="240" w:lineRule="auto"/>
        <w:ind w:right="0"/>
        <w:jc w:val="both"/>
        <w:rPr>
          <w:rFonts w:ascii="Times New Roman" w:cs="Times New Roman" w:eastAsia="Times New Roman" w:hAnsi="Times New Roman"/>
          <w:sz w:val="18"/>
          <w:szCs w:val="18"/>
        </w:rPr>
      </w:pPr>
      <w:r w:rsidDel="00000000" w:rsidR="00000000" w:rsidRPr="00000000">
        <w:rPr>
          <w:rtl w:val="0"/>
        </w:rPr>
      </w:r>
    </w:p>
    <w:tbl>
      <w:tblPr>
        <w:tblStyle w:val="Table1"/>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2280"/>
        <w:gridCol w:w="1800"/>
        <w:gridCol w:w="4170"/>
        <w:tblGridChange w:id="0">
          <w:tblGrid>
            <w:gridCol w:w="1830"/>
            <w:gridCol w:w="2280"/>
            <w:gridCol w:w="1800"/>
            <w:gridCol w:w="417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Date Funding Provided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Source of Funds (Name funding entity and indicate whether Federal, State, Local, or 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Amount of Funds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Use of Funds (Location, technology, speed levels, etc)</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3C">
      <w:pPr>
        <w:spacing w:line="240" w:lineRule="auto"/>
        <w:ind w:right="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D">
      <w:pPr>
        <w:spacing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E">
      <w:pPr>
        <w:spacing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F">
      <w:pPr>
        <w:spacing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0">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    </w:t>
        <w:tab/>
        <w:t xml:space="preserve">_________________________________                   </w:t>
      </w:r>
    </w:p>
    <w:p w:rsidR="00000000" w:rsidDel="00000000" w:rsidP="00000000" w:rsidRDefault="00000000" w:rsidRPr="00000000" w14:paraId="00000041">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Authorized Representative’s Signature          Date</w:t>
      </w:r>
    </w:p>
    <w:p w:rsidR="00000000" w:rsidDel="00000000" w:rsidP="00000000" w:rsidRDefault="00000000" w:rsidRPr="00000000" w14:paraId="00000042">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3">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tab/>
        <w:t xml:space="preserve">_________________________________</w:t>
      </w:r>
    </w:p>
    <w:p w:rsidR="00000000" w:rsidDel="00000000" w:rsidP="00000000" w:rsidRDefault="00000000" w:rsidRPr="00000000" w14:paraId="00000044">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(Printed)</w:t>
        <w:tab/>
        <w:tab/>
        <w:tab/>
        <w:tab/>
        <w:t xml:space="preserve">Title</w:t>
      </w:r>
    </w:p>
    <w:p w:rsidR="00000000" w:rsidDel="00000000" w:rsidP="00000000" w:rsidRDefault="00000000" w:rsidRPr="00000000" w14:paraId="00000045">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6">
      <w:pPr>
        <w:widowControl w:val="0"/>
        <w:spacing w:line="240" w:lineRule="auto"/>
        <w:ind w:right="-375"/>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r>
      <w:r w:rsidDel="00000000" w:rsidR="00000000" w:rsidRPr="00000000">
        <w:rPr>
          <w:rFonts w:ascii="Times New Roman" w:cs="Times New Roman" w:eastAsia="Times New Roman" w:hAnsi="Times New Roman"/>
          <w:b w:val="1"/>
          <w:sz w:val="20"/>
          <w:szCs w:val="20"/>
          <w:rtl w:val="0"/>
        </w:rPr>
        <w:t xml:space="preserve">    </w:t>
        <w:tab/>
      </w:r>
      <w:r w:rsidDel="00000000" w:rsidR="00000000" w:rsidRPr="00000000">
        <w:rPr>
          <w:rFonts w:ascii="Times New Roman" w:cs="Times New Roman" w:eastAsia="Times New Roman" w:hAnsi="Times New Roman"/>
          <w:sz w:val="20"/>
          <w:szCs w:val="20"/>
          <w:rtl w:val="0"/>
        </w:rPr>
        <w:t xml:space="preserve">_________________________________</w:t>
      </w:r>
      <w:r w:rsidDel="00000000" w:rsidR="00000000" w:rsidRPr="00000000">
        <w:rPr>
          <w:rFonts w:ascii="Times New Roman" w:cs="Times New Roman" w:eastAsia="Times New Roman" w:hAnsi="Times New Roman"/>
          <w:b w:val="1"/>
          <w:sz w:val="20"/>
          <w:szCs w:val="20"/>
          <w:rtl w:val="0"/>
        </w:rPr>
        <w:t xml:space="preserve">     </w:t>
        <w:tab/>
        <w:t xml:space="preserve">             </w:t>
      </w:r>
    </w:p>
    <w:p w:rsidR="00000000" w:rsidDel="00000000" w:rsidP="00000000" w:rsidRDefault="00000000" w:rsidRPr="00000000" w14:paraId="00000047">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Entity                                                 </w:t>
        <w:tab/>
        <w:t xml:space="preserve">NOFA Number                   </w:t>
      </w:r>
    </w:p>
    <w:p w:rsidR="00000000" w:rsidDel="00000000" w:rsidP="00000000" w:rsidRDefault="00000000" w:rsidRPr="00000000" w14:paraId="00000048">
      <w:pPr>
        <w:spacing w:line="240" w:lineRule="auto"/>
        <w:ind w:right="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49">
      <w:pPr>
        <w:spacing w:line="240" w:lineRule="auto"/>
        <w:ind w:right="0"/>
        <w:jc w:val="both"/>
        <w:rPr>
          <w:rFonts w:ascii="Times New Roman" w:cs="Times New Roman" w:eastAsia="Times New Roman" w:hAnsi="Times New Roman"/>
          <w:sz w:val="18"/>
          <w:szCs w:val="18"/>
        </w:rPr>
      </w:pPr>
      <w:r w:rsidDel="00000000" w:rsidR="00000000" w:rsidRPr="00000000">
        <w:rPr>
          <w:rtl w:val="0"/>
        </w:rPr>
      </w:r>
    </w:p>
    <w:sectPr>
      <w:headerReference r:id="rId6" w:type="default"/>
      <w:headerReference r:id="rId7" w:type="first"/>
      <w:footerReference r:id="rId8" w:type="default"/>
      <w:footerReference r:id="rId9" w:type="first"/>
      <w:pgSz w:h="15840" w:w="12240"/>
      <w:pgMar w:bottom="1440" w:top="1440" w:left="990" w:right="1170" w:header="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althazar">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spacing w:line="240" w:lineRule="auto"/>
      <w:ind w:left="-810" w:right="-630" w:firstLine="0"/>
      <w:rPr>
        <w:sz w:val="4"/>
        <w:szCs w:val="4"/>
      </w:rPr>
    </w:pPr>
    <w:r w:rsidDel="00000000" w:rsidR="00000000" w:rsidRPr="00000000">
      <w:rPr>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6"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5"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6902450" cy="38118"/>
                      </a:xfrm>
                      <a:prstGeom prst="rect"/>
                      <a:ln/>
                    </pic:spPr>
                  </pic:pic>
                </a:graphicData>
              </a:graphic>
            </wp:anchor>
          </w:drawing>
        </mc:Fallback>
      </mc:AlternateContent>
    </w:r>
  </w:p>
  <w:p w:rsidR="00000000" w:rsidDel="00000000" w:rsidP="00000000" w:rsidRDefault="00000000" w:rsidRPr="00000000" w14:paraId="0000004F">
    <w:pPr>
      <w:tabs>
        <w:tab w:val="right" w:pos="10800"/>
      </w:tabs>
      <w:spacing w:line="240" w:lineRule="auto"/>
      <w:ind w:left="-90" w:right="-720" w:firstLine="0"/>
      <w:jc w:val="both"/>
      <w:rPr>
        <w:sz w:val="16"/>
        <w:szCs w:val="16"/>
      </w:rPr>
    </w:pPr>
    <w:r w:rsidDel="00000000" w:rsidR="00000000" w:rsidRPr="00000000">
      <w:rPr>
        <w:smallCaps w:val="1"/>
        <w:color w:val="00325f"/>
        <w:sz w:val="18"/>
        <w:szCs w:val="18"/>
        <w:rtl w:val="0"/>
      </w:rPr>
      <w:t xml:space="preserve">200 E. Grand Ave, Des Moines, Iowa 50309                             515.281.5503                                                                   </w:t>
    </w:r>
    <w:hyperlink r:id="rId3">
      <w:r w:rsidDel="00000000" w:rsidR="00000000" w:rsidRPr="00000000">
        <w:rPr>
          <w:smallCaps w:val="1"/>
          <w:color w:val="1155cc"/>
          <w:sz w:val="18"/>
          <w:szCs w:val="18"/>
          <w:u w:val="single"/>
          <w:rtl w:val="0"/>
        </w:rPr>
        <w:t xml:space="preserve">CIO@IOWA.GOV</w:t>
      </w:r>
    </w:hyperlink>
    <w:r w:rsidDel="00000000" w:rsidR="00000000" w:rsidRPr="00000000">
      <w:rPr>
        <w:rtl w:val="0"/>
      </w:rPr>
    </w:r>
  </w:p>
  <w:p w:rsidR="00000000" w:rsidDel="00000000" w:rsidP="00000000" w:rsidRDefault="00000000" w:rsidRPr="00000000" w14:paraId="00000050">
    <w:pPr>
      <w:tabs>
        <w:tab w:val="right" w:pos="10800"/>
      </w:tabs>
      <w:spacing w:line="240" w:lineRule="auto"/>
      <w:ind w:right="-720"/>
      <w:jc w:val="center"/>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spacing w:line="240" w:lineRule="auto"/>
      <w:ind w:left="-810" w:right="-630" w:firstLine="0"/>
      <w:rPr>
        <w:sz w:val="4"/>
        <w:szCs w:val="4"/>
      </w:rPr>
    </w:pPr>
    <w:r w:rsidDel="00000000" w:rsidR="00000000" w:rsidRPr="00000000">
      <w:rPr>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902450" cy="38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02450" cy="38118"/>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902450" cy="38118"/>
                      </a:xfrm>
                      <a:prstGeom prst="rect"/>
                      <a:ln/>
                    </pic:spPr>
                  </pic:pic>
                </a:graphicData>
              </a:graphic>
            </wp:anchor>
          </w:drawing>
        </mc:Fallback>
      </mc:AlternateContent>
    </w:r>
  </w:p>
  <w:p w:rsidR="00000000" w:rsidDel="00000000" w:rsidP="00000000" w:rsidRDefault="00000000" w:rsidRPr="00000000" w14:paraId="00000052">
    <w:pPr>
      <w:tabs>
        <w:tab w:val="right" w:pos="10800"/>
      </w:tabs>
      <w:spacing w:line="240" w:lineRule="auto"/>
      <w:ind w:left="-90" w:right="-720" w:firstLine="0"/>
      <w:jc w:val="both"/>
      <w:rPr>
        <w:sz w:val="16"/>
        <w:szCs w:val="16"/>
      </w:rPr>
    </w:pPr>
    <w:r w:rsidDel="00000000" w:rsidR="00000000" w:rsidRPr="00000000">
      <w:rPr>
        <w:smallCaps w:val="1"/>
        <w:color w:val="00325f"/>
        <w:sz w:val="18"/>
        <w:szCs w:val="18"/>
        <w:rtl w:val="0"/>
      </w:rPr>
      <w:t xml:space="preserve">Hoover State Office Building, Level B, 1305 E. Walnut, Des Moines, Iowa 50319           515.281.5503                 </w:t>
    </w:r>
    <w:hyperlink r:id="rId3">
      <w:r w:rsidDel="00000000" w:rsidR="00000000" w:rsidRPr="00000000">
        <w:rPr>
          <w:smallCaps w:val="1"/>
          <w:color w:val="1155cc"/>
          <w:sz w:val="18"/>
          <w:szCs w:val="18"/>
          <w:u w:val="single"/>
          <w:rtl w:val="0"/>
        </w:rPr>
        <w:t xml:space="preserve">CIO@IOWA.GOV</w:t>
      </w:r>
    </w:hyperlink>
    <w:r w:rsidDel="00000000" w:rsidR="00000000" w:rsidRPr="00000000">
      <w:rPr>
        <w:rtl w:val="0"/>
      </w:rPr>
    </w:r>
  </w:p>
  <w:p w:rsidR="00000000" w:rsidDel="00000000" w:rsidP="00000000" w:rsidRDefault="00000000" w:rsidRPr="00000000" w14:paraId="00000053">
    <w:pPr>
      <w:tabs>
        <w:tab w:val="right" w:pos="10800"/>
      </w:tabs>
      <w:spacing w:line="240" w:lineRule="auto"/>
      <w:ind w:right="-720"/>
      <w:jc w:val="center"/>
      <w:rPr>
        <w:sz w:val="4"/>
        <w:szCs w:val="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spacing w:before="450" w:line="240" w:lineRule="auto"/>
      <w:ind w:right="-1260"/>
      <w:rPr>
        <w:rFonts w:ascii="Raleway" w:cs="Raleway" w:eastAsia="Raleway" w:hAnsi="Raleway"/>
        <w:color w:val="00325f"/>
        <w:sz w:val="20"/>
        <w:szCs w:val="20"/>
      </w:rPr>
    </w:pPr>
    <w:r w:rsidDel="00000000" w:rsidR="00000000" w:rsidRPr="00000000">
      <w:rPr>
        <w:rFonts w:ascii="Balthazar" w:cs="Balthazar" w:eastAsia="Balthazar" w:hAnsi="Balthazar"/>
        <w:color w:val="00325f"/>
        <w:sz w:val="20"/>
        <w:szCs w:val="20"/>
      </w:rPr>
      <w:drawing>
        <wp:inline distB="0" distT="0" distL="114300" distR="114300">
          <wp:extent cx="1242695" cy="607695"/>
          <wp:effectExtent b="0" l="0" r="0" t="0"/>
          <wp:docPr descr="Logo for the Office of the Chief Information Officer" id="7" name="image1.png"/>
          <a:graphic>
            <a:graphicData uri="http://schemas.openxmlformats.org/drawingml/2006/picture">
              <pic:pic>
                <pic:nvPicPr>
                  <pic:cNvPr descr="Logo for the Office of the Chief Information Officer" id="0" name="image1.png"/>
                  <pic:cNvPicPr preferRelativeResize="0"/>
                </pic:nvPicPr>
                <pic:blipFill>
                  <a:blip r:embed="rId1"/>
                  <a:srcRect b="0" l="0" r="0" t="0"/>
                  <a:stretch>
                    <a:fillRect/>
                  </a:stretch>
                </pic:blipFill>
                <pic:spPr>
                  <a:xfrm>
                    <a:off x="0" y="0"/>
                    <a:ext cx="1242695" cy="607695"/>
                  </a:xfrm>
                  <a:prstGeom prst="rect"/>
                  <a:ln/>
                </pic:spPr>
              </pic:pic>
            </a:graphicData>
          </a:graphic>
        </wp:inline>
      </w:drawing>
    </w:r>
    <w:r w:rsidDel="00000000" w:rsidR="00000000" w:rsidRPr="00000000">
      <w:rPr>
        <w:rFonts w:ascii="Balthazar" w:cs="Balthazar" w:eastAsia="Balthazar" w:hAnsi="Balthazar"/>
        <w:color w:val="00325f"/>
        <w:sz w:val="20"/>
        <w:szCs w:val="20"/>
        <w:rtl w:val="0"/>
      </w:rPr>
      <w:tab/>
      <w:tab/>
      <w:tab/>
      <w:t xml:space="preserve">                                                                                                </w:t>
    </w:r>
    <w:r w:rsidDel="00000000" w:rsidR="00000000" w:rsidRPr="00000000">
      <w:rPr>
        <w:rFonts w:ascii="Raleway" w:cs="Raleway" w:eastAsia="Raleway" w:hAnsi="Raleway"/>
        <w:b w:val="1"/>
        <w:color w:val="00325f"/>
        <w:sz w:val="32"/>
        <w:szCs w:val="32"/>
        <w:rtl w:val="0"/>
      </w:rPr>
      <w:t xml:space="preserve">S T A T E   O F   I O W 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927100</wp:posOffset>
              </wp:positionV>
              <wp:extent cx="6902450" cy="38118"/>
              <wp:effectExtent b="0" l="0" r="0" t="0"/>
              <wp:wrapNone/>
              <wp:docPr id="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927100</wp:posOffset>
              </wp:positionV>
              <wp:extent cx="6902450" cy="38118"/>
              <wp:effectExtent b="0" l="0" r="0" t="0"/>
              <wp:wrapNone/>
              <wp:docPr id="4"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6902450" cy="38118"/>
                      </a:xfrm>
                      <a:prstGeom prst="rect"/>
                      <a:ln/>
                    </pic:spPr>
                  </pic:pic>
                </a:graphicData>
              </a:graphic>
            </wp:anchor>
          </w:drawing>
        </mc:Fallback>
      </mc:AlternateContent>
    </w:r>
  </w:p>
  <w:p w:rsidR="00000000" w:rsidDel="00000000" w:rsidP="00000000" w:rsidRDefault="00000000" w:rsidRPr="00000000" w14:paraId="0000004B">
    <w:pPr>
      <w:tabs>
        <w:tab w:val="right" w:pos="10800"/>
      </w:tabs>
      <w:spacing w:before="60" w:line="240" w:lineRule="auto"/>
      <w:ind w:right="-1260"/>
      <w:rPr>
        <w:rFonts w:ascii="Roboto" w:cs="Roboto" w:eastAsia="Roboto" w:hAnsi="Roboto"/>
        <w:color w:val="073763"/>
        <w:sz w:val="16"/>
        <w:szCs w:val="16"/>
      </w:rPr>
    </w:pPr>
    <w:r w:rsidDel="00000000" w:rsidR="00000000" w:rsidRPr="00000000">
      <w:rPr>
        <w:rFonts w:ascii="Roboto" w:cs="Roboto" w:eastAsia="Roboto" w:hAnsi="Roboto"/>
        <w:color w:val="073763"/>
        <w:sz w:val="20"/>
        <w:szCs w:val="20"/>
        <w:rtl w:val="0"/>
      </w:rPr>
      <w:t xml:space="preserve">K</w:t>
    </w:r>
    <w:r w:rsidDel="00000000" w:rsidR="00000000" w:rsidRPr="00000000">
      <w:rPr>
        <w:rFonts w:ascii="Roboto" w:cs="Roboto" w:eastAsia="Roboto" w:hAnsi="Roboto"/>
        <w:color w:val="073763"/>
        <w:sz w:val="16"/>
        <w:szCs w:val="16"/>
        <w:rtl w:val="0"/>
      </w:rPr>
      <w:t xml:space="preserve">IM </w:t>
    </w:r>
    <w:r w:rsidDel="00000000" w:rsidR="00000000" w:rsidRPr="00000000">
      <w:rPr>
        <w:rFonts w:ascii="Roboto" w:cs="Roboto" w:eastAsia="Roboto" w:hAnsi="Roboto"/>
        <w:color w:val="073763"/>
        <w:sz w:val="20"/>
        <w:szCs w:val="20"/>
        <w:rtl w:val="0"/>
      </w:rPr>
      <w:t xml:space="preserve">R</w:t>
    </w:r>
    <w:r w:rsidDel="00000000" w:rsidR="00000000" w:rsidRPr="00000000">
      <w:rPr>
        <w:rFonts w:ascii="Roboto" w:cs="Roboto" w:eastAsia="Roboto" w:hAnsi="Roboto"/>
        <w:color w:val="073763"/>
        <w:sz w:val="16"/>
        <w:szCs w:val="16"/>
        <w:rtl w:val="0"/>
      </w:rPr>
      <w:t xml:space="preserve">EYNOLDS,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t xml:space="preserve">   </w:t>
    </w:r>
    <w:r w:rsidDel="00000000" w:rsidR="00000000" w:rsidRPr="00000000">
      <w:rPr>
        <w:rFonts w:ascii="Roboto" w:cs="Roboto" w:eastAsia="Roboto" w:hAnsi="Roboto"/>
        <w:smallCaps w:val="1"/>
        <w:color w:val="073763"/>
        <w:sz w:val="20"/>
        <w:szCs w:val="20"/>
        <w:rtl w:val="0"/>
      </w:rPr>
      <w:t xml:space="preserve">Annette Dunn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6902450" cy="38118"/>
              <wp:effectExtent b="0" l="0" r="0" t="0"/>
              <wp:wrapNone/>
              <wp:docPr id="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6902450" cy="38118"/>
              <wp:effectExtent b="0" l="0" r="0" t="0"/>
              <wp:wrapNone/>
              <wp:docPr id="3"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6902450" cy="38118"/>
                      </a:xfrm>
                      <a:prstGeom prst="rect"/>
                      <a:ln/>
                    </pic:spPr>
                  </pic:pic>
                </a:graphicData>
              </a:graphic>
            </wp:anchor>
          </w:drawing>
        </mc:Fallback>
      </mc:AlternateContent>
    </w:r>
  </w:p>
  <w:p w:rsidR="00000000" w:rsidDel="00000000" w:rsidP="00000000" w:rsidRDefault="00000000" w:rsidRPr="00000000" w14:paraId="0000004C">
    <w:pPr>
      <w:tabs>
        <w:tab w:val="right" w:pos="10800"/>
      </w:tabs>
      <w:spacing w:line="240" w:lineRule="auto"/>
      <w:ind w:right="-1260"/>
      <w:rPr/>
    </w:pPr>
    <w:r w:rsidDel="00000000" w:rsidR="00000000" w:rsidRPr="00000000">
      <w:rPr>
        <w:rFonts w:ascii="Roboto" w:cs="Roboto" w:eastAsia="Roboto" w:hAnsi="Roboto"/>
        <w:color w:val="073763"/>
        <w:sz w:val="20"/>
        <w:szCs w:val="20"/>
        <w:rtl w:val="0"/>
      </w:rPr>
      <w:t xml:space="preserve">A</w:t>
    </w:r>
    <w:r w:rsidDel="00000000" w:rsidR="00000000" w:rsidRPr="00000000">
      <w:rPr>
        <w:rFonts w:ascii="Roboto" w:cs="Roboto" w:eastAsia="Roboto" w:hAnsi="Roboto"/>
        <w:color w:val="073763"/>
        <w:sz w:val="16"/>
        <w:szCs w:val="16"/>
        <w:rtl w:val="0"/>
      </w:rPr>
      <w:t xml:space="preserve">DAM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REGG</w:t>
    </w:r>
    <w:r w:rsidDel="00000000" w:rsidR="00000000" w:rsidRPr="00000000">
      <w:rPr>
        <w:rFonts w:ascii="Roboto" w:cs="Roboto" w:eastAsia="Roboto" w:hAnsi="Roboto"/>
        <w:color w:val="073763"/>
        <w:sz w:val="20"/>
        <w:szCs w:val="20"/>
        <w:rtl w:val="0"/>
      </w:rPr>
      <w:t xml:space="preserve">,</w:t>
    </w:r>
    <w:r w:rsidDel="00000000" w:rsidR="00000000" w:rsidRPr="00000000">
      <w:rPr>
        <w:rFonts w:ascii="Roboto" w:cs="Roboto" w:eastAsia="Roboto" w:hAnsi="Roboto"/>
        <w:color w:val="073763"/>
        <w:sz w:val="16"/>
        <w:szCs w:val="16"/>
        <w:rtl w:val="0"/>
      </w:rPr>
      <w:t xml:space="preserve"> </w:t>
    </w:r>
    <w:r w:rsidDel="00000000" w:rsidR="00000000" w:rsidRPr="00000000">
      <w:rPr>
        <w:rFonts w:ascii="Roboto" w:cs="Roboto" w:eastAsia="Roboto" w:hAnsi="Roboto"/>
        <w:color w:val="073763"/>
        <w:sz w:val="20"/>
        <w:szCs w:val="20"/>
        <w:rtl w:val="0"/>
      </w:rPr>
      <w:t xml:space="preserve">L</w:t>
    </w:r>
    <w:r w:rsidDel="00000000" w:rsidR="00000000" w:rsidRPr="00000000">
      <w:rPr>
        <w:rFonts w:ascii="Roboto" w:cs="Roboto" w:eastAsia="Roboto" w:hAnsi="Roboto"/>
        <w:color w:val="073763"/>
        <w:sz w:val="16"/>
        <w:szCs w:val="16"/>
        <w:rtl w:val="0"/>
      </w:rPr>
      <w:t xml:space="preserve">T.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r>
    <w:r w:rsidDel="00000000" w:rsidR="00000000" w:rsidRPr="00000000">
      <w:rPr>
        <w:rFonts w:ascii="Roboto" w:cs="Roboto" w:eastAsia="Roboto" w:hAnsi="Roboto"/>
        <w:smallCaps w:val="1"/>
        <w:color w:val="073763"/>
        <w:sz w:val="20"/>
        <w:szCs w:val="20"/>
        <w:rtl w:val="0"/>
      </w:rPr>
      <w:t xml:space="preserve">Chief Information Officer</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tabs>
        <w:tab w:val="right" w:pos="10800"/>
      </w:tabs>
      <w:spacing w:line="240" w:lineRule="auto"/>
      <w:ind w:right="-1260"/>
      <w:rPr>
        <w:rFonts w:ascii="Balthazar" w:cs="Balthazar" w:eastAsia="Balthazar" w:hAnsi="Balthazar"/>
        <w:color w:val="00325f"/>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9" Type="http://schemas.openxmlformats.org/officeDocument/2006/relationships/font" Target="fonts/Balthazar-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6.png"/><Relationship Id="rId3" Type="http://schemas.openxmlformats.org/officeDocument/2006/relationships/hyperlink" Target="mailto:CIO@IOWA.GOV"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hyperlink" Target="mailto:CIO@IOW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